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BD8C" w14:textId="77777777" w:rsidR="00774B42" w:rsidRPr="002B3CB4" w:rsidRDefault="00774B42" w:rsidP="00774B42">
      <w:pPr>
        <w:pStyle w:val="BodyText"/>
        <w:jc w:val="center"/>
        <w:rPr>
          <w:rFonts w:ascii="Calibri" w:hAnsi="Calibri"/>
          <w:b/>
          <w:szCs w:val="24"/>
        </w:rPr>
      </w:pPr>
      <w:r w:rsidRPr="002B3CB4">
        <w:rPr>
          <w:rFonts w:ascii="Calibri" w:hAnsi="Calibri"/>
          <w:b/>
          <w:szCs w:val="24"/>
        </w:rPr>
        <w:t>Biology I</w:t>
      </w:r>
    </w:p>
    <w:p w14:paraId="6D76869D" w14:textId="31BE1E5B" w:rsidR="00774B42" w:rsidRPr="002B3CB4" w:rsidRDefault="009412FD" w:rsidP="00774B42">
      <w:pPr>
        <w:pStyle w:val="BodyText"/>
        <w:jc w:val="center"/>
        <w:rPr>
          <w:rFonts w:ascii="Calibri" w:hAnsi="Calibri"/>
          <w:szCs w:val="24"/>
        </w:rPr>
      </w:pPr>
      <w:r>
        <w:rPr>
          <w:rFonts w:ascii="Calibri" w:hAnsi="Calibri"/>
          <w:szCs w:val="24"/>
        </w:rPr>
        <w:t>2014-2015</w:t>
      </w:r>
      <w:r w:rsidR="00774B42" w:rsidRPr="002B3CB4">
        <w:rPr>
          <w:rFonts w:ascii="Calibri" w:hAnsi="Calibri"/>
          <w:szCs w:val="24"/>
        </w:rPr>
        <w:t xml:space="preserve"> Syllabus</w:t>
      </w:r>
    </w:p>
    <w:p w14:paraId="77171E4E" w14:textId="77777777" w:rsidR="00774B42" w:rsidRPr="00967F63" w:rsidRDefault="00774B42" w:rsidP="00774B42">
      <w:pPr>
        <w:pStyle w:val="BodyText"/>
        <w:rPr>
          <w:rFonts w:ascii="Calibri" w:hAnsi="Calibri"/>
          <w:b/>
          <w:sz w:val="16"/>
          <w:szCs w:val="16"/>
        </w:rPr>
      </w:pPr>
      <w:r w:rsidRPr="00967F63">
        <w:rPr>
          <w:rFonts w:ascii="Calibri" w:hAnsi="Calibri"/>
          <w:b/>
          <w:sz w:val="16"/>
          <w:szCs w:val="16"/>
        </w:rPr>
        <w:t>Teacher Contact Information:</w:t>
      </w:r>
    </w:p>
    <w:p w14:paraId="4CF29E7B" w14:textId="77777777" w:rsidR="00774B42" w:rsidRPr="00967F63" w:rsidRDefault="00774B42" w:rsidP="00774B42">
      <w:pPr>
        <w:pStyle w:val="BodyText"/>
        <w:rPr>
          <w:rFonts w:ascii="Calibri" w:hAnsi="Calibri"/>
          <w:sz w:val="16"/>
          <w:szCs w:val="16"/>
        </w:rPr>
      </w:pPr>
      <w:r w:rsidRPr="00967F63">
        <w:rPr>
          <w:rFonts w:ascii="Calibri" w:hAnsi="Calibri"/>
          <w:sz w:val="16"/>
          <w:szCs w:val="16"/>
        </w:rPr>
        <w:t xml:space="preserve">Ms. Megan Mitchell </w:t>
      </w:r>
    </w:p>
    <w:p w14:paraId="12B6B02D" w14:textId="0E09A185" w:rsidR="00774B42" w:rsidRPr="00967F63" w:rsidRDefault="00ED676A" w:rsidP="00774B42">
      <w:pPr>
        <w:rPr>
          <w:rFonts w:ascii="Calibri" w:hAnsi="Calibri"/>
          <w:b/>
          <w:sz w:val="16"/>
          <w:szCs w:val="16"/>
        </w:rPr>
      </w:pPr>
      <w:r w:rsidRPr="00967F63">
        <w:rPr>
          <w:rFonts w:ascii="Calibri" w:hAnsi="Calibri"/>
          <w:sz w:val="16"/>
          <w:szCs w:val="16"/>
        </w:rPr>
        <w:t xml:space="preserve">Phone: </w:t>
      </w:r>
      <w:r w:rsidR="002B3CB4" w:rsidRPr="00967F63">
        <w:rPr>
          <w:rFonts w:ascii="Calibri" w:hAnsi="Calibri"/>
          <w:sz w:val="16"/>
          <w:szCs w:val="16"/>
        </w:rPr>
        <w:t>903.293.6419</w:t>
      </w:r>
      <w:r w:rsidR="00774B42" w:rsidRPr="00967F63">
        <w:rPr>
          <w:rFonts w:ascii="Calibri" w:hAnsi="Calibri"/>
          <w:b/>
          <w:sz w:val="16"/>
          <w:szCs w:val="16"/>
        </w:rPr>
        <w:t xml:space="preserve"> </w:t>
      </w:r>
    </w:p>
    <w:p w14:paraId="05915983" w14:textId="1FCD8053" w:rsidR="00774B42" w:rsidRPr="00967F63" w:rsidRDefault="00774B42" w:rsidP="00774B42">
      <w:pPr>
        <w:pStyle w:val="BodyText"/>
        <w:rPr>
          <w:rFonts w:ascii="Calibri" w:hAnsi="Calibri"/>
          <w:sz w:val="16"/>
          <w:szCs w:val="16"/>
        </w:rPr>
      </w:pPr>
      <w:r w:rsidRPr="00967F63">
        <w:rPr>
          <w:rFonts w:ascii="Calibri" w:hAnsi="Calibri"/>
          <w:sz w:val="16"/>
          <w:szCs w:val="16"/>
        </w:rPr>
        <w:t xml:space="preserve">Email: </w:t>
      </w:r>
      <w:hyperlink r:id="rId6" w:history="1">
        <w:r w:rsidR="002B3CB4" w:rsidRPr="00967F63">
          <w:rPr>
            <w:rStyle w:val="Hyperlink"/>
            <w:rFonts w:ascii="Calibri" w:hAnsi="Calibri"/>
            <w:sz w:val="16"/>
            <w:szCs w:val="16"/>
          </w:rPr>
          <w:t>mitchellm5@</w:t>
        </w:r>
        <w:r w:rsidR="009412FD" w:rsidRPr="00967F63">
          <w:rPr>
            <w:rStyle w:val="Hyperlink"/>
            <w:rFonts w:ascii="Calibri" w:hAnsi="Calibri"/>
            <w:sz w:val="16"/>
            <w:szCs w:val="16"/>
          </w:rPr>
          <w:t>scsk12.org</w:t>
        </w:r>
      </w:hyperlink>
      <w:r w:rsidR="003D27E0" w:rsidRPr="00967F63">
        <w:rPr>
          <w:rFonts w:ascii="Calibri" w:hAnsi="Calibri"/>
          <w:sz w:val="16"/>
          <w:szCs w:val="16"/>
        </w:rPr>
        <w:t xml:space="preserve"> </w:t>
      </w:r>
    </w:p>
    <w:p w14:paraId="34239BAE" w14:textId="659F5063" w:rsidR="00774B42" w:rsidRPr="00967F63" w:rsidRDefault="005565A1" w:rsidP="00774B42">
      <w:pPr>
        <w:rPr>
          <w:rFonts w:ascii="Calibri" w:hAnsi="Calibri"/>
          <w:sz w:val="16"/>
          <w:szCs w:val="16"/>
        </w:rPr>
      </w:pPr>
      <w:r w:rsidRPr="00967F63">
        <w:rPr>
          <w:rFonts w:ascii="Calibri" w:hAnsi="Calibri"/>
          <w:sz w:val="16"/>
          <w:szCs w:val="16"/>
        </w:rPr>
        <w:t>Office hours</w:t>
      </w:r>
      <w:r w:rsidR="00F8597C" w:rsidRPr="00967F63">
        <w:rPr>
          <w:rFonts w:ascii="Calibri" w:hAnsi="Calibri"/>
          <w:sz w:val="16"/>
          <w:szCs w:val="16"/>
        </w:rPr>
        <w:t xml:space="preserve">: </w:t>
      </w:r>
      <w:r w:rsidRPr="00967F63">
        <w:rPr>
          <w:rFonts w:ascii="Calibri" w:hAnsi="Calibri"/>
          <w:sz w:val="16"/>
          <w:szCs w:val="16"/>
        </w:rPr>
        <w:t>Tuesday and Thursday, 2:30 -3:30 p.m.</w:t>
      </w:r>
      <w:r w:rsidR="009412FD" w:rsidRPr="00967F63">
        <w:rPr>
          <w:rFonts w:ascii="Calibri" w:hAnsi="Calibri"/>
          <w:sz w:val="16"/>
          <w:szCs w:val="16"/>
        </w:rPr>
        <w:t xml:space="preserve"> and by appointment </w:t>
      </w:r>
    </w:p>
    <w:p w14:paraId="467008D9" w14:textId="01F9590F" w:rsidR="005565A1" w:rsidRPr="00967F63" w:rsidRDefault="005565A1" w:rsidP="00774B42">
      <w:pPr>
        <w:rPr>
          <w:rFonts w:ascii="Calibri" w:hAnsi="Calibri"/>
          <w:sz w:val="16"/>
          <w:szCs w:val="16"/>
        </w:rPr>
      </w:pPr>
      <w:r w:rsidRPr="00967F63">
        <w:rPr>
          <w:rFonts w:ascii="Calibri" w:hAnsi="Calibri"/>
          <w:sz w:val="16"/>
          <w:szCs w:val="16"/>
        </w:rPr>
        <w:t xml:space="preserve">Class </w:t>
      </w:r>
      <w:r w:rsidR="002B3CB4" w:rsidRPr="00967F63">
        <w:rPr>
          <w:rFonts w:ascii="Calibri" w:hAnsi="Calibri"/>
          <w:sz w:val="16"/>
          <w:szCs w:val="16"/>
        </w:rPr>
        <w:t xml:space="preserve">website: </w:t>
      </w:r>
      <w:hyperlink r:id="rId7" w:history="1">
        <w:r w:rsidR="002B3CB4" w:rsidRPr="00967F63">
          <w:rPr>
            <w:rStyle w:val="Hyperlink"/>
            <w:rFonts w:ascii="Calibri" w:hAnsi="Calibri"/>
            <w:sz w:val="16"/>
            <w:szCs w:val="16"/>
          </w:rPr>
          <w:t>www.msmbio.weebly.com</w:t>
        </w:r>
      </w:hyperlink>
      <w:r w:rsidR="002B3CB4" w:rsidRPr="00967F63">
        <w:rPr>
          <w:rFonts w:ascii="Calibri" w:hAnsi="Calibri"/>
          <w:sz w:val="16"/>
          <w:szCs w:val="16"/>
        </w:rPr>
        <w:t xml:space="preserve"> </w:t>
      </w:r>
    </w:p>
    <w:p w14:paraId="551838AD" w14:textId="77777777" w:rsidR="00774B42" w:rsidRPr="00967F63" w:rsidRDefault="00774B42" w:rsidP="00774B42">
      <w:pPr>
        <w:pStyle w:val="BodyText"/>
        <w:rPr>
          <w:rFonts w:ascii="Calibri" w:hAnsi="Calibri"/>
          <w:sz w:val="16"/>
          <w:szCs w:val="16"/>
        </w:rPr>
      </w:pPr>
    </w:p>
    <w:p w14:paraId="1D433637" w14:textId="77777777" w:rsidR="00774B42" w:rsidRPr="00967F63" w:rsidRDefault="00774B42" w:rsidP="00774B42">
      <w:pPr>
        <w:rPr>
          <w:rFonts w:ascii="Calibri" w:hAnsi="Calibri"/>
          <w:b/>
          <w:sz w:val="16"/>
          <w:szCs w:val="16"/>
        </w:rPr>
      </w:pPr>
      <w:r w:rsidRPr="00967F63">
        <w:rPr>
          <w:rFonts w:ascii="Calibri" w:hAnsi="Calibri"/>
          <w:b/>
          <w:sz w:val="16"/>
          <w:szCs w:val="16"/>
        </w:rPr>
        <w:t xml:space="preserve">COURSE INTRODUCTION </w:t>
      </w:r>
    </w:p>
    <w:p w14:paraId="3683AF00" w14:textId="7E42677A" w:rsidR="00774B42" w:rsidRPr="00967F63" w:rsidRDefault="00774B42" w:rsidP="00774B42">
      <w:pPr>
        <w:jc w:val="both"/>
        <w:rPr>
          <w:rFonts w:ascii="Calibri" w:hAnsi="Calibri"/>
          <w:sz w:val="16"/>
          <w:szCs w:val="16"/>
        </w:rPr>
      </w:pPr>
      <w:r w:rsidRPr="00967F63">
        <w:rPr>
          <w:rFonts w:ascii="Calibri" w:hAnsi="Calibri"/>
          <w:sz w:val="16"/>
          <w:szCs w:val="16"/>
        </w:rPr>
        <w:t>Wel</w:t>
      </w:r>
      <w:r w:rsidR="001E4FC2" w:rsidRPr="00967F63">
        <w:rPr>
          <w:rFonts w:ascii="Calibri" w:hAnsi="Calibri"/>
          <w:sz w:val="16"/>
          <w:szCs w:val="16"/>
        </w:rPr>
        <w:t>come to Ms. Mitchell’s Biology</w:t>
      </w:r>
      <w:r w:rsidRPr="00967F63">
        <w:rPr>
          <w:rFonts w:ascii="Calibri" w:hAnsi="Calibri"/>
          <w:sz w:val="16"/>
          <w:szCs w:val="16"/>
        </w:rPr>
        <w:t xml:space="preserve">! The class will be divided </w:t>
      </w:r>
      <w:r w:rsidRPr="00967F63">
        <w:rPr>
          <w:rFonts w:ascii="Calibri" w:hAnsi="Calibri"/>
          <w:b/>
          <w:sz w:val="16"/>
          <w:szCs w:val="16"/>
        </w:rPr>
        <w:t>into units</w:t>
      </w:r>
      <w:r w:rsidRPr="00967F63">
        <w:rPr>
          <w:rFonts w:ascii="Calibri" w:hAnsi="Calibri"/>
          <w:sz w:val="16"/>
          <w:szCs w:val="16"/>
        </w:rPr>
        <w:t xml:space="preserve"> in which we will cover an array of important and interesting topics. Through careful </w:t>
      </w:r>
      <w:r w:rsidRPr="00967F63">
        <w:rPr>
          <w:rFonts w:ascii="Calibri" w:hAnsi="Calibri"/>
          <w:b/>
          <w:sz w:val="16"/>
          <w:szCs w:val="16"/>
        </w:rPr>
        <w:t>observation, literacy, and science based thinking</w:t>
      </w:r>
      <w:r w:rsidRPr="00967F63">
        <w:rPr>
          <w:rFonts w:ascii="Calibri" w:hAnsi="Calibri"/>
          <w:sz w:val="16"/>
          <w:szCs w:val="16"/>
        </w:rPr>
        <w:t xml:space="preserve">, we will gain skills to be successful in </w:t>
      </w:r>
      <w:r w:rsidRPr="00967F63">
        <w:rPr>
          <w:rFonts w:ascii="Calibri" w:hAnsi="Calibri"/>
          <w:b/>
          <w:sz w:val="16"/>
          <w:szCs w:val="16"/>
        </w:rPr>
        <w:t>Biology, future h</w:t>
      </w:r>
      <w:r w:rsidR="00157F8D" w:rsidRPr="00967F63">
        <w:rPr>
          <w:rFonts w:ascii="Calibri" w:hAnsi="Calibri"/>
          <w:b/>
          <w:sz w:val="16"/>
          <w:szCs w:val="16"/>
        </w:rPr>
        <w:t xml:space="preserve">igh school courses, </w:t>
      </w:r>
      <w:r w:rsidR="002B3CB4" w:rsidRPr="00967F63">
        <w:rPr>
          <w:rFonts w:ascii="Calibri" w:hAnsi="Calibri"/>
          <w:b/>
          <w:sz w:val="16"/>
          <w:szCs w:val="16"/>
        </w:rPr>
        <w:t>college, and beyond</w:t>
      </w:r>
      <w:r w:rsidR="002B3CB4" w:rsidRPr="00967F63">
        <w:rPr>
          <w:rFonts w:ascii="Calibri" w:hAnsi="Calibri"/>
          <w:sz w:val="16"/>
          <w:szCs w:val="16"/>
        </w:rPr>
        <w:t xml:space="preserve">. </w:t>
      </w:r>
    </w:p>
    <w:p w14:paraId="565DCD4F" w14:textId="77777777" w:rsidR="002B3CB4" w:rsidRPr="00967F63" w:rsidRDefault="002B3CB4" w:rsidP="00774B42">
      <w:pPr>
        <w:jc w:val="both"/>
        <w:rPr>
          <w:rFonts w:ascii="Calibri" w:hAnsi="Calibri"/>
          <w:sz w:val="16"/>
          <w:szCs w:val="16"/>
        </w:rPr>
      </w:pPr>
    </w:p>
    <w:tbl>
      <w:tblPr>
        <w:tblStyle w:val="TableGrid"/>
        <w:tblW w:w="0" w:type="auto"/>
        <w:tblInd w:w="108" w:type="dxa"/>
        <w:tblLook w:val="04A0" w:firstRow="1" w:lastRow="0" w:firstColumn="1" w:lastColumn="0" w:noHBand="0" w:noVBand="1"/>
      </w:tblPr>
      <w:tblGrid>
        <w:gridCol w:w="738"/>
        <w:gridCol w:w="4590"/>
      </w:tblGrid>
      <w:tr w:rsidR="009412FD" w:rsidRPr="00967F63" w14:paraId="7BA67854" w14:textId="77777777" w:rsidTr="0064018E">
        <w:tc>
          <w:tcPr>
            <w:tcW w:w="738" w:type="dxa"/>
          </w:tcPr>
          <w:p w14:paraId="11E2DB7A" w14:textId="77777777" w:rsidR="009412FD" w:rsidRPr="00967F63" w:rsidRDefault="009412FD" w:rsidP="0064018E">
            <w:pPr>
              <w:pStyle w:val="BodyText"/>
              <w:rPr>
                <w:rFonts w:ascii="Calibri" w:hAnsi="Calibri"/>
                <w:sz w:val="16"/>
                <w:szCs w:val="16"/>
              </w:rPr>
            </w:pPr>
            <w:r w:rsidRPr="00967F63">
              <w:rPr>
                <w:rFonts w:ascii="Calibri" w:hAnsi="Calibri"/>
                <w:b/>
                <w:sz w:val="16"/>
                <w:szCs w:val="16"/>
              </w:rPr>
              <w:t>Unit</w:t>
            </w:r>
          </w:p>
        </w:tc>
        <w:tc>
          <w:tcPr>
            <w:tcW w:w="4590" w:type="dxa"/>
          </w:tcPr>
          <w:p w14:paraId="470A9297" w14:textId="77777777" w:rsidR="009412FD" w:rsidRPr="00967F63" w:rsidRDefault="009412FD" w:rsidP="0064018E">
            <w:pPr>
              <w:pStyle w:val="BodyText"/>
              <w:rPr>
                <w:rFonts w:ascii="Calibri" w:hAnsi="Calibri"/>
                <w:sz w:val="16"/>
                <w:szCs w:val="16"/>
              </w:rPr>
            </w:pPr>
            <w:r w:rsidRPr="00967F63">
              <w:rPr>
                <w:rFonts w:ascii="Calibri" w:hAnsi="Calibri"/>
                <w:b/>
                <w:sz w:val="16"/>
                <w:szCs w:val="16"/>
              </w:rPr>
              <w:t>Topics to be covered</w:t>
            </w:r>
          </w:p>
        </w:tc>
      </w:tr>
      <w:tr w:rsidR="009412FD" w:rsidRPr="00967F63" w14:paraId="6EA2117D" w14:textId="77777777" w:rsidTr="0064018E">
        <w:tc>
          <w:tcPr>
            <w:tcW w:w="738" w:type="dxa"/>
          </w:tcPr>
          <w:p w14:paraId="3C6327AD" w14:textId="77777777" w:rsidR="009412FD" w:rsidRPr="00967F63" w:rsidRDefault="009412FD" w:rsidP="0064018E">
            <w:pPr>
              <w:pStyle w:val="BodyText"/>
              <w:rPr>
                <w:rFonts w:ascii="Calibri" w:hAnsi="Calibri"/>
                <w:b/>
                <w:sz w:val="16"/>
                <w:szCs w:val="16"/>
              </w:rPr>
            </w:pPr>
            <w:r w:rsidRPr="00967F63">
              <w:rPr>
                <w:rFonts w:ascii="Calibri" w:hAnsi="Calibri"/>
                <w:b/>
                <w:sz w:val="16"/>
                <w:szCs w:val="16"/>
              </w:rPr>
              <w:t xml:space="preserve">     O</w:t>
            </w:r>
          </w:p>
        </w:tc>
        <w:tc>
          <w:tcPr>
            <w:tcW w:w="4590" w:type="dxa"/>
          </w:tcPr>
          <w:p w14:paraId="42F5E6BF"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Class Culture and Scientific Inquiry </w:t>
            </w:r>
          </w:p>
        </w:tc>
      </w:tr>
      <w:tr w:rsidR="009412FD" w:rsidRPr="00967F63" w14:paraId="05A47B63" w14:textId="77777777" w:rsidTr="0064018E">
        <w:tc>
          <w:tcPr>
            <w:tcW w:w="738" w:type="dxa"/>
          </w:tcPr>
          <w:p w14:paraId="5A85DC06"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1</w:t>
            </w:r>
          </w:p>
        </w:tc>
        <w:tc>
          <w:tcPr>
            <w:tcW w:w="4590" w:type="dxa"/>
          </w:tcPr>
          <w:p w14:paraId="5C56B682"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Population Ecology and Energy Flow</w:t>
            </w:r>
          </w:p>
        </w:tc>
      </w:tr>
      <w:tr w:rsidR="009412FD" w:rsidRPr="00967F63" w14:paraId="7D628970" w14:textId="77777777" w:rsidTr="0064018E">
        <w:tc>
          <w:tcPr>
            <w:tcW w:w="738" w:type="dxa"/>
          </w:tcPr>
          <w:p w14:paraId="121E367F"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2</w:t>
            </w:r>
          </w:p>
        </w:tc>
        <w:tc>
          <w:tcPr>
            <w:tcW w:w="4590" w:type="dxa"/>
          </w:tcPr>
          <w:p w14:paraId="2C1D5C16"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The History of Life and Natural </w:t>
            </w:r>
            <w:proofErr w:type="spellStart"/>
            <w:r w:rsidRPr="00967F63">
              <w:rPr>
                <w:rFonts w:ascii="Calibri" w:hAnsi="Calibri"/>
                <w:sz w:val="16"/>
                <w:szCs w:val="16"/>
              </w:rPr>
              <w:t>Selectiom</w:t>
            </w:r>
            <w:proofErr w:type="spellEnd"/>
          </w:p>
        </w:tc>
      </w:tr>
      <w:tr w:rsidR="009412FD" w:rsidRPr="00967F63" w14:paraId="083A25CC" w14:textId="77777777" w:rsidTr="0064018E">
        <w:tc>
          <w:tcPr>
            <w:tcW w:w="738" w:type="dxa"/>
          </w:tcPr>
          <w:p w14:paraId="483F7889"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3</w:t>
            </w:r>
          </w:p>
        </w:tc>
        <w:tc>
          <w:tcPr>
            <w:tcW w:w="4590" w:type="dxa"/>
          </w:tcPr>
          <w:p w14:paraId="45FFFA82"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Principles of Evolution and Classification </w:t>
            </w:r>
          </w:p>
        </w:tc>
      </w:tr>
      <w:tr w:rsidR="009412FD" w:rsidRPr="00967F63" w14:paraId="34C6F37C" w14:textId="77777777" w:rsidTr="0064018E">
        <w:tc>
          <w:tcPr>
            <w:tcW w:w="738" w:type="dxa"/>
          </w:tcPr>
          <w:p w14:paraId="39C8AB0C"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4</w:t>
            </w:r>
          </w:p>
        </w:tc>
        <w:tc>
          <w:tcPr>
            <w:tcW w:w="4590" w:type="dxa"/>
          </w:tcPr>
          <w:p w14:paraId="6256BE14"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Biochemistry </w:t>
            </w:r>
          </w:p>
        </w:tc>
      </w:tr>
      <w:tr w:rsidR="009412FD" w:rsidRPr="00967F63" w14:paraId="64B2E647" w14:textId="77777777" w:rsidTr="0064018E">
        <w:tc>
          <w:tcPr>
            <w:tcW w:w="738" w:type="dxa"/>
          </w:tcPr>
          <w:p w14:paraId="4F77BD4E"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5</w:t>
            </w:r>
          </w:p>
        </w:tc>
        <w:tc>
          <w:tcPr>
            <w:tcW w:w="4590" w:type="dxa"/>
          </w:tcPr>
          <w:p w14:paraId="3FA62A55"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The Cell </w:t>
            </w:r>
          </w:p>
        </w:tc>
      </w:tr>
      <w:tr w:rsidR="009412FD" w:rsidRPr="00967F63" w14:paraId="1B97EBE6" w14:textId="77777777" w:rsidTr="0064018E">
        <w:tc>
          <w:tcPr>
            <w:tcW w:w="738" w:type="dxa"/>
          </w:tcPr>
          <w:p w14:paraId="3E39251C"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6</w:t>
            </w:r>
          </w:p>
        </w:tc>
        <w:tc>
          <w:tcPr>
            <w:tcW w:w="4590" w:type="dxa"/>
          </w:tcPr>
          <w:p w14:paraId="31516B8E"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Cellular Transport </w:t>
            </w:r>
          </w:p>
        </w:tc>
      </w:tr>
      <w:tr w:rsidR="009412FD" w:rsidRPr="00967F63" w14:paraId="0EA38E2D" w14:textId="77777777" w:rsidTr="0064018E">
        <w:tc>
          <w:tcPr>
            <w:tcW w:w="738" w:type="dxa"/>
          </w:tcPr>
          <w:p w14:paraId="2E418AB5"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7</w:t>
            </w:r>
          </w:p>
        </w:tc>
        <w:tc>
          <w:tcPr>
            <w:tcW w:w="4590" w:type="dxa"/>
          </w:tcPr>
          <w:p w14:paraId="2373056B"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Cellular Energy </w:t>
            </w:r>
          </w:p>
        </w:tc>
      </w:tr>
      <w:tr w:rsidR="009412FD" w:rsidRPr="00967F63" w14:paraId="366EF892" w14:textId="77777777" w:rsidTr="0064018E">
        <w:tc>
          <w:tcPr>
            <w:tcW w:w="738" w:type="dxa"/>
          </w:tcPr>
          <w:p w14:paraId="3391FF95"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8</w:t>
            </w:r>
          </w:p>
        </w:tc>
        <w:tc>
          <w:tcPr>
            <w:tcW w:w="4590" w:type="dxa"/>
          </w:tcPr>
          <w:p w14:paraId="0306C98E"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Sexual and Asexual Cellular Reproduction </w:t>
            </w:r>
          </w:p>
        </w:tc>
      </w:tr>
      <w:tr w:rsidR="009412FD" w:rsidRPr="00967F63" w14:paraId="2537DFEF" w14:textId="77777777" w:rsidTr="0064018E">
        <w:tc>
          <w:tcPr>
            <w:tcW w:w="738" w:type="dxa"/>
          </w:tcPr>
          <w:p w14:paraId="5A42C46B"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9</w:t>
            </w:r>
          </w:p>
        </w:tc>
        <w:tc>
          <w:tcPr>
            <w:tcW w:w="4590" w:type="dxa"/>
          </w:tcPr>
          <w:p w14:paraId="4E76235F" w14:textId="77777777" w:rsidR="009412FD" w:rsidRPr="00967F63" w:rsidRDefault="009412FD" w:rsidP="0064018E">
            <w:pPr>
              <w:pStyle w:val="BodyText"/>
              <w:rPr>
                <w:rFonts w:ascii="Calibri" w:hAnsi="Calibri"/>
                <w:sz w:val="16"/>
                <w:szCs w:val="16"/>
              </w:rPr>
            </w:pPr>
            <w:proofErr w:type="spellStart"/>
            <w:r w:rsidRPr="00967F63">
              <w:rPr>
                <w:rFonts w:ascii="Calibri" w:hAnsi="Calibri"/>
                <w:sz w:val="16"/>
                <w:szCs w:val="16"/>
              </w:rPr>
              <w:t>Mendelian</w:t>
            </w:r>
            <w:proofErr w:type="spellEnd"/>
            <w:r w:rsidRPr="00967F63">
              <w:rPr>
                <w:rFonts w:ascii="Calibri" w:hAnsi="Calibri"/>
                <w:sz w:val="16"/>
                <w:szCs w:val="16"/>
              </w:rPr>
              <w:t xml:space="preserve"> Genetics </w:t>
            </w:r>
          </w:p>
        </w:tc>
      </w:tr>
      <w:tr w:rsidR="009412FD" w:rsidRPr="00967F63" w14:paraId="53CE40B8" w14:textId="77777777" w:rsidTr="0064018E">
        <w:tc>
          <w:tcPr>
            <w:tcW w:w="738" w:type="dxa"/>
          </w:tcPr>
          <w:p w14:paraId="6B96A74B" w14:textId="77777777" w:rsidR="009412FD" w:rsidRPr="00967F63" w:rsidRDefault="009412FD" w:rsidP="0064018E">
            <w:pPr>
              <w:pStyle w:val="BodyText"/>
              <w:jc w:val="center"/>
              <w:rPr>
                <w:rFonts w:ascii="Calibri" w:hAnsi="Calibri"/>
                <w:b/>
                <w:sz w:val="16"/>
                <w:szCs w:val="16"/>
              </w:rPr>
            </w:pPr>
            <w:r w:rsidRPr="00967F63">
              <w:rPr>
                <w:rFonts w:ascii="Calibri" w:hAnsi="Calibri"/>
                <w:b/>
                <w:sz w:val="16"/>
                <w:szCs w:val="16"/>
              </w:rPr>
              <w:t>10</w:t>
            </w:r>
          </w:p>
        </w:tc>
        <w:tc>
          <w:tcPr>
            <w:tcW w:w="4590" w:type="dxa"/>
          </w:tcPr>
          <w:p w14:paraId="0D9CCF6D"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Molecular Basis of Heredity; Genetic Disorders and Technology</w:t>
            </w:r>
          </w:p>
        </w:tc>
      </w:tr>
      <w:tr w:rsidR="009412FD" w:rsidRPr="00967F63" w14:paraId="4C47AC8B" w14:textId="77777777" w:rsidTr="0064018E">
        <w:tc>
          <w:tcPr>
            <w:tcW w:w="738" w:type="dxa"/>
          </w:tcPr>
          <w:p w14:paraId="2A95AE8F" w14:textId="484A949F" w:rsidR="009412FD" w:rsidRPr="00967F63" w:rsidRDefault="0000528D" w:rsidP="0064018E">
            <w:pPr>
              <w:pStyle w:val="BodyText"/>
              <w:jc w:val="center"/>
              <w:rPr>
                <w:rFonts w:ascii="Calibri" w:hAnsi="Calibri"/>
                <w:b/>
                <w:sz w:val="16"/>
                <w:szCs w:val="16"/>
              </w:rPr>
            </w:pPr>
            <w:r w:rsidRPr="00967F63">
              <w:rPr>
                <w:rFonts w:ascii="Calibri" w:hAnsi="Calibri"/>
                <w:b/>
                <w:sz w:val="16"/>
                <w:szCs w:val="16"/>
              </w:rPr>
              <w:t xml:space="preserve">EOC and </w:t>
            </w:r>
            <w:r w:rsidR="009412FD" w:rsidRPr="00967F63">
              <w:rPr>
                <w:rFonts w:ascii="Calibri" w:hAnsi="Calibri"/>
                <w:b/>
                <w:sz w:val="16"/>
                <w:szCs w:val="16"/>
              </w:rPr>
              <w:t>Post EOC Unit</w:t>
            </w:r>
          </w:p>
        </w:tc>
        <w:tc>
          <w:tcPr>
            <w:tcW w:w="4590" w:type="dxa"/>
          </w:tcPr>
          <w:p w14:paraId="703462D7" w14:textId="24C0C319" w:rsidR="0000528D" w:rsidRPr="00967F63" w:rsidRDefault="0000528D" w:rsidP="0064018E">
            <w:pPr>
              <w:pStyle w:val="BodyText"/>
              <w:rPr>
                <w:rFonts w:ascii="Calibri" w:hAnsi="Calibri"/>
                <w:sz w:val="16"/>
                <w:szCs w:val="16"/>
              </w:rPr>
            </w:pPr>
            <w:r w:rsidRPr="00967F63">
              <w:rPr>
                <w:rFonts w:ascii="Calibri" w:hAnsi="Calibri"/>
                <w:sz w:val="16"/>
                <w:szCs w:val="16"/>
              </w:rPr>
              <w:t xml:space="preserve">EOC review </w:t>
            </w:r>
          </w:p>
          <w:p w14:paraId="4B566403" w14:textId="77777777" w:rsidR="009412FD" w:rsidRPr="00967F63" w:rsidRDefault="009412FD" w:rsidP="0064018E">
            <w:pPr>
              <w:pStyle w:val="BodyText"/>
              <w:rPr>
                <w:rFonts w:ascii="Calibri" w:hAnsi="Calibri"/>
                <w:sz w:val="16"/>
                <w:szCs w:val="16"/>
              </w:rPr>
            </w:pPr>
            <w:r w:rsidRPr="00967F63">
              <w:rPr>
                <w:rFonts w:ascii="Calibri" w:hAnsi="Calibri"/>
                <w:sz w:val="16"/>
                <w:szCs w:val="16"/>
              </w:rPr>
              <w:t xml:space="preserve">Anatomy and ACT Prep </w:t>
            </w:r>
          </w:p>
        </w:tc>
      </w:tr>
      <w:tr w:rsidR="009412FD" w:rsidRPr="00967F63" w14:paraId="1815BACC" w14:textId="77777777" w:rsidTr="0064018E">
        <w:tc>
          <w:tcPr>
            <w:tcW w:w="5328" w:type="dxa"/>
            <w:gridSpan w:val="2"/>
          </w:tcPr>
          <w:p w14:paraId="74B32816" w14:textId="77777777" w:rsidR="009412FD" w:rsidRPr="00967F63" w:rsidRDefault="009412FD" w:rsidP="0064018E">
            <w:pPr>
              <w:pStyle w:val="BodyText"/>
              <w:rPr>
                <w:rFonts w:ascii="Calibri" w:hAnsi="Calibri"/>
                <w:sz w:val="16"/>
                <w:szCs w:val="16"/>
              </w:rPr>
            </w:pPr>
            <w:r w:rsidRPr="00967F63">
              <w:rPr>
                <w:rFonts w:ascii="Calibri" w:hAnsi="Calibri"/>
                <w:b/>
                <w:sz w:val="16"/>
                <w:szCs w:val="16"/>
              </w:rPr>
              <w:t xml:space="preserve">Students will be provided a </w:t>
            </w:r>
            <w:r w:rsidRPr="00967F63">
              <w:rPr>
                <w:rFonts w:ascii="Calibri" w:hAnsi="Calibri"/>
                <w:b/>
                <w:sz w:val="16"/>
                <w:szCs w:val="16"/>
                <w:u w:val="single"/>
              </w:rPr>
              <w:t xml:space="preserve">detailed </w:t>
            </w:r>
            <w:r w:rsidRPr="00967F63">
              <w:rPr>
                <w:rFonts w:ascii="Calibri" w:hAnsi="Calibri"/>
                <w:b/>
                <w:sz w:val="16"/>
                <w:szCs w:val="16"/>
              </w:rPr>
              <w:t xml:space="preserve">syllabus per quarter. </w:t>
            </w:r>
          </w:p>
        </w:tc>
      </w:tr>
    </w:tbl>
    <w:p w14:paraId="14ABDFAE" w14:textId="77777777" w:rsidR="009412FD" w:rsidRPr="00967F63" w:rsidRDefault="009412FD" w:rsidP="009412FD">
      <w:pPr>
        <w:rPr>
          <w:rFonts w:ascii="Calibri" w:hAnsi="Calibri"/>
          <w:sz w:val="16"/>
          <w:szCs w:val="16"/>
        </w:rPr>
      </w:pPr>
    </w:p>
    <w:p w14:paraId="20B0D933" w14:textId="77777777" w:rsidR="009412FD" w:rsidRPr="00967F63" w:rsidRDefault="009412FD" w:rsidP="009412FD">
      <w:pPr>
        <w:rPr>
          <w:rFonts w:ascii="Calibri" w:hAnsi="Calibri"/>
          <w:b/>
          <w:sz w:val="16"/>
          <w:szCs w:val="16"/>
        </w:rPr>
      </w:pPr>
      <w:r w:rsidRPr="00967F63">
        <w:rPr>
          <w:rFonts w:ascii="Calibri" w:hAnsi="Calibri"/>
          <w:b/>
          <w:sz w:val="16"/>
          <w:szCs w:val="16"/>
        </w:rPr>
        <w:t>COURSE GOALS—What we are working towards in this class</w:t>
      </w:r>
    </w:p>
    <w:p w14:paraId="3B893BD7" w14:textId="3BB2AE87" w:rsidR="009412FD" w:rsidRPr="00967F63" w:rsidRDefault="009412FD" w:rsidP="009412FD">
      <w:pPr>
        <w:pStyle w:val="ListParagraph"/>
        <w:numPr>
          <w:ilvl w:val="0"/>
          <w:numId w:val="9"/>
        </w:numPr>
        <w:rPr>
          <w:rFonts w:ascii="Calibri" w:hAnsi="Calibri"/>
          <w:sz w:val="16"/>
          <w:szCs w:val="16"/>
        </w:rPr>
      </w:pPr>
      <w:r w:rsidRPr="00967F63">
        <w:rPr>
          <w:rFonts w:ascii="Calibri" w:hAnsi="Calibri"/>
          <w:b/>
          <w:sz w:val="16"/>
          <w:szCs w:val="16"/>
        </w:rPr>
        <w:t xml:space="preserve">To score at least </w:t>
      </w:r>
      <w:r w:rsidRPr="00967F63">
        <w:rPr>
          <w:rFonts w:ascii="Calibri" w:hAnsi="Calibri"/>
          <w:b/>
          <w:i/>
          <w:sz w:val="16"/>
          <w:szCs w:val="16"/>
          <w:u w:val="single"/>
        </w:rPr>
        <w:t xml:space="preserve">Proficient </w:t>
      </w:r>
      <w:r w:rsidRPr="00967F63">
        <w:rPr>
          <w:rFonts w:ascii="Calibri" w:hAnsi="Calibri"/>
          <w:b/>
          <w:sz w:val="16"/>
          <w:szCs w:val="16"/>
        </w:rPr>
        <w:t xml:space="preserve">on the Biology End of Course exam </w:t>
      </w:r>
    </w:p>
    <w:p w14:paraId="1AC9776E" w14:textId="77777777" w:rsidR="009412FD" w:rsidRPr="00967F63" w:rsidRDefault="009412FD" w:rsidP="009412FD">
      <w:pPr>
        <w:numPr>
          <w:ilvl w:val="0"/>
          <w:numId w:val="9"/>
        </w:numPr>
        <w:rPr>
          <w:rFonts w:ascii="Calibri" w:hAnsi="Calibri"/>
          <w:b/>
          <w:bCs/>
          <w:sz w:val="16"/>
          <w:szCs w:val="16"/>
        </w:rPr>
      </w:pPr>
      <w:r w:rsidRPr="00967F63">
        <w:rPr>
          <w:rFonts w:ascii="Calibri" w:hAnsi="Calibri"/>
          <w:b/>
          <w:sz w:val="16"/>
          <w:szCs w:val="16"/>
        </w:rPr>
        <w:t xml:space="preserve">At least 5 points of growth </w:t>
      </w:r>
      <w:r w:rsidRPr="00967F63">
        <w:rPr>
          <w:rFonts w:ascii="Calibri" w:hAnsi="Calibri"/>
          <w:sz w:val="16"/>
          <w:szCs w:val="16"/>
        </w:rPr>
        <w:t xml:space="preserve">on the science ACT </w:t>
      </w:r>
    </w:p>
    <w:p w14:paraId="3DF78603" w14:textId="0E99081A" w:rsidR="009412FD" w:rsidRPr="00967F63" w:rsidRDefault="009412FD" w:rsidP="009412FD">
      <w:pPr>
        <w:numPr>
          <w:ilvl w:val="0"/>
          <w:numId w:val="9"/>
        </w:numPr>
        <w:rPr>
          <w:rFonts w:ascii="Calibri" w:hAnsi="Calibri"/>
          <w:b/>
          <w:bCs/>
          <w:sz w:val="16"/>
          <w:szCs w:val="16"/>
        </w:rPr>
      </w:pPr>
      <w:r w:rsidRPr="00967F63">
        <w:rPr>
          <w:rFonts w:ascii="Calibri" w:hAnsi="Calibri"/>
          <w:b/>
          <w:sz w:val="16"/>
          <w:szCs w:val="16"/>
        </w:rPr>
        <w:t xml:space="preserve">Proficient/Advanced </w:t>
      </w:r>
      <w:r w:rsidRPr="00967F63">
        <w:rPr>
          <w:rFonts w:ascii="Calibri" w:hAnsi="Calibri"/>
          <w:sz w:val="16"/>
          <w:szCs w:val="16"/>
        </w:rPr>
        <w:t xml:space="preserve">on at least 85% of </w:t>
      </w:r>
      <w:r w:rsidR="0000528D" w:rsidRPr="00967F63">
        <w:rPr>
          <w:rFonts w:ascii="Calibri" w:hAnsi="Calibri"/>
          <w:sz w:val="16"/>
          <w:szCs w:val="16"/>
        </w:rPr>
        <w:t xml:space="preserve">state standards </w:t>
      </w:r>
      <w:r w:rsidRPr="00967F63">
        <w:rPr>
          <w:rFonts w:ascii="Calibri" w:hAnsi="Calibri"/>
          <w:sz w:val="16"/>
          <w:szCs w:val="16"/>
        </w:rPr>
        <w:t xml:space="preserve">CLEs)  </w:t>
      </w:r>
    </w:p>
    <w:p w14:paraId="5BDCECC4" w14:textId="77777777" w:rsidR="009412FD" w:rsidRPr="00967F63" w:rsidRDefault="009412FD" w:rsidP="009412FD">
      <w:pPr>
        <w:rPr>
          <w:rFonts w:ascii="Calibri" w:hAnsi="Calibri"/>
          <w:sz w:val="16"/>
          <w:szCs w:val="16"/>
        </w:rPr>
      </w:pPr>
    </w:p>
    <w:p w14:paraId="45740693" w14:textId="77777777" w:rsidR="009412FD" w:rsidRPr="00967F63" w:rsidRDefault="009412FD" w:rsidP="009412FD">
      <w:pPr>
        <w:rPr>
          <w:rFonts w:ascii="Calibri" w:hAnsi="Calibri"/>
          <w:b/>
          <w:sz w:val="16"/>
          <w:szCs w:val="16"/>
          <w:u w:val="single"/>
        </w:rPr>
      </w:pPr>
      <w:r w:rsidRPr="00967F63">
        <w:rPr>
          <w:rFonts w:ascii="Calibri" w:hAnsi="Calibri"/>
          <w:b/>
          <w:sz w:val="16"/>
          <w:szCs w:val="16"/>
          <w:highlight w:val="yellow"/>
          <w:u w:val="single"/>
        </w:rPr>
        <w:t>Biology is an EOC tested subject. The 2014-2015 EOC will be administered May 5</w:t>
      </w:r>
      <w:r w:rsidRPr="00967F63">
        <w:rPr>
          <w:rFonts w:ascii="Calibri" w:hAnsi="Calibri"/>
          <w:b/>
          <w:sz w:val="16"/>
          <w:szCs w:val="16"/>
          <w:highlight w:val="yellow"/>
          <w:u w:val="single"/>
          <w:vertAlign w:val="superscript"/>
        </w:rPr>
        <w:t>th</w:t>
      </w:r>
      <w:r w:rsidRPr="00967F63">
        <w:rPr>
          <w:rFonts w:ascii="Calibri" w:hAnsi="Calibri"/>
          <w:b/>
          <w:sz w:val="16"/>
          <w:szCs w:val="16"/>
          <w:highlight w:val="yellow"/>
          <w:u w:val="single"/>
        </w:rPr>
        <w:t xml:space="preserve">, 2015 and will count as 25% of as a student’s second semester average. </w:t>
      </w:r>
    </w:p>
    <w:p w14:paraId="0F2D1A69" w14:textId="77777777" w:rsidR="009412FD" w:rsidRPr="00967F63" w:rsidRDefault="009412FD" w:rsidP="009412FD">
      <w:pPr>
        <w:rPr>
          <w:rFonts w:ascii="Calibri" w:hAnsi="Calibri"/>
          <w:sz w:val="16"/>
          <w:szCs w:val="16"/>
        </w:rPr>
      </w:pPr>
    </w:p>
    <w:p w14:paraId="505ADBED" w14:textId="77777777" w:rsidR="009412FD" w:rsidRPr="00967F63" w:rsidRDefault="009412FD" w:rsidP="009412FD">
      <w:pPr>
        <w:pStyle w:val="Heading2"/>
        <w:rPr>
          <w:rFonts w:ascii="Calibri" w:hAnsi="Calibri"/>
          <w:sz w:val="16"/>
          <w:szCs w:val="16"/>
        </w:rPr>
      </w:pPr>
      <w:r w:rsidRPr="00967F63">
        <w:rPr>
          <w:rFonts w:ascii="Calibri" w:hAnsi="Calibri"/>
          <w:sz w:val="16"/>
          <w:szCs w:val="16"/>
        </w:rPr>
        <w:t>PREPARING FOR SUCCESS</w:t>
      </w:r>
    </w:p>
    <w:p w14:paraId="48B3EC43" w14:textId="77777777" w:rsidR="009412FD" w:rsidRPr="00967F63" w:rsidRDefault="009412FD" w:rsidP="009412FD">
      <w:pPr>
        <w:rPr>
          <w:rFonts w:ascii="Calibri" w:hAnsi="Calibri"/>
          <w:sz w:val="16"/>
          <w:szCs w:val="16"/>
        </w:rPr>
      </w:pPr>
      <w:r w:rsidRPr="00967F63">
        <w:rPr>
          <w:rFonts w:ascii="Calibri" w:hAnsi="Calibri"/>
          <w:sz w:val="16"/>
          <w:szCs w:val="16"/>
        </w:rPr>
        <w:t xml:space="preserve">Required: </w:t>
      </w:r>
    </w:p>
    <w:p w14:paraId="397BA606"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 xml:space="preserve">A three ring binder (1 inch preferably) </w:t>
      </w:r>
    </w:p>
    <w:p w14:paraId="579D0C4B"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 xml:space="preserve">2 sets of Tab Dividers </w:t>
      </w:r>
    </w:p>
    <w:p w14:paraId="3EED8A77"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1 pack of college-ruled paper (</w:t>
      </w:r>
      <w:r w:rsidRPr="00967F63">
        <w:rPr>
          <w:rFonts w:ascii="Calibri" w:hAnsi="Calibri"/>
          <w:sz w:val="16"/>
          <w:szCs w:val="16"/>
          <w:u w:val="single"/>
        </w:rPr>
        <w:t xml:space="preserve">for this class </w:t>
      </w:r>
      <w:r w:rsidRPr="00967F63">
        <w:rPr>
          <w:rFonts w:ascii="Calibri" w:hAnsi="Calibri"/>
          <w:b/>
          <w:sz w:val="16"/>
          <w:szCs w:val="16"/>
          <w:u w:val="single"/>
        </w:rPr>
        <w:t>only</w:t>
      </w:r>
      <w:r w:rsidRPr="00967F63">
        <w:rPr>
          <w:rFonts w:ascii="Calibri" w:hAnsi="Calibri"/>
          <w:sz w:val="16"/>
          <w:szCs w:val="16"/>
        </w:rPr>
        <w:t xml:space="preserve">) </w:t>
      </w:r>
    </w:p>
    <w:p w14:paraId="39E5BC51"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1 roll of paper towels</w:t>
      </w:r>
    </w:p>
    <w:p w14:paraId="3D763509" w14:textId="77777777" w:rsidR="009412FD" w:rsidRPr="00967F63" w:rsidRDefault="009412FD" w:rsidP="009412FD">
      <w:pPr>
        <w:rPr>
          <w:rFonts w:ascii="Calibri" w:hAnsi="Calibri"/>
          <w:sz w:val="16"/>
          <w:szCs w:val="16"/>
        </w:rPr>
      </w:pPr>
      <w:r w:rsidRPr="00967F63">
        <w:rPr>
          <w:rFonts w:ascii="Calibri" w:hAnsi="Calibri"/>
          <w:sz w:val="16"/>
          <w:szCs w:val="16"/>
        </w:rPr>
        <w:t xml:space="preserve">You have until </w:t>
      </w:r>
      <w:r w:rsidRPr="00967F63">
        <w:rPr>
          <w:rFonts w:ascii="Calibri" w:hAnsi="Calibri"/>
          <w:b/>
          <w:sz w:val="16"/>
          <w:szCs w:val="16"/>
          <w:highlight w:val="lightGray"/>
        </w:rPr>
        <w:t>Monday, August 18</w:t>
      </w:r>
      <w:r w:rsidRPr="00967F63">
        <w:rPr>
          <w:rFonts w:ascii="Calibri" w:hAnsi="Calibri"/>
          <w:b/>
          <w:sz w:val="16"/>
          <w:szCs w:val="16"/>
          <w:highlight w:val="lightGray"/>
          <w:vertAlign w:val="superscript"/>
        </w:rPr>
        <w:t>th</w:t>
      </w:r>
      <w:r w:rsidRPr="00967F63">
        <w:rPr>
          <w:rFonts w:ascii="Calibri" w:hAnsi="Calibri"/>
          <w:b/>
          <w:sz w:val="16"/>
          <w:szCs w:val="16"/>
        </w:rPr>
        <w:t xml:space="preserve"> to</w:t>
      </w:r>
      <w:r w:rsidRPr="00967F63">
        <w:rPr>
          <w:rFonts w:ascii="Calibri" w:hAnsi="Calibri"/>
          <w:sz w:val="16"/>
          <w:szCs w:val="16"/>
        </w:rPr>
        <w:t xml:space="preserve"> purchase these supplies. </w:t>
      </w:r>
      <w:r w:rsidRPr="00967F63">
        <w:rPr>
          <w:rFonts w:ascii="Calibri" w:hAnsi="Calibri"/>
          <w:b/>
          <w:sz w:val="16"/>
          <w:szCs w:val="16"/>
        </w:rPr>
        <w:t>This will count as a grade.</w:t>
      </w:r>
      <w:r w:rsidRPr="00967F63">
        <w:rPr>
          <w:rFonts w:ascii="Calibri" w:hAnsi="Calibri"/>
          <w:sz w:val="16"/>
          <w:szCs w:val="16"/>
        </w:rPr>
        <w:t xml:space="preserve"> </w:t>
      </w:r>
    </w:p>
    <w:p w14:paraId="7ADD6A4A" w14:textId="77777777" w:rsidR="009412FD" w:rsidRPr="00967F63" w:rsidRDefault="009412FD" w:rsidP="009412FD">
      <w:pPr>
        <w:rPr>
          <w:rFonts w:ascii="Calibri" w:hAnsi="Calibri"/>
          <w:i/>
          <w:sz w:val="16"/>
          <w:szCs w:val="16"/>
        </w:rPr>
      </w:pPr>
      <w:r w:rsidRPr="00967F63">
        <w:rPr>
          <w:rFonts w:ascii="Calibri" w:hAnsi="Calibri"/>
          <w:i/>
          <w:sz w:val="16"/>
          <w:szCs w:val="16"/>
        </w:rPr>
        <w:t>Note: If you are unable to get the required supplies by the required due date, please see me privately.</w:t>
      </w:r>
    </w:p>
    <w:p w14:paraId="1B4398CA" w14:textId="77777777" w:rsidR="009412FD" w:rsidRPr="00967F63" w:rsidRDefault="009412FD" w:rsidP="009412FD">
      <w:pPr>
        <w:numPr>
          <w:ilvl w:val="0"/>
          <w:numId w:val="1"/>
        </w:numPr>
        <w:rPr>
          <w:rFonts w:ascii="Calibri" w:hAnsi="Calibri"/>
          <w:sz w:val="16"/>
          <w:szCs w:val="16"/>
          <w:highlight w:val="yellow"/>
        </w:rPr>
      </w:pPr>
      <w:r w:rsidRPr="00967F63">
        <w:rPr>
          <w:rFonts w:ascii="Calibri" w:hAnsi="Calibri"/>
          <w:sz w:val="16"/>
          <w:szCs w:val="16"/>
          <w:highlight w:val="yellow"/>
        </w:rPr>
        <w:t xml:space="preserve">Optional: </w:t>
      </w:r>
    </w:p>
    <w:p w14:paraId="0B493343" w14:textId="53A76CBC" w:rsidR="009412FD" w:rsidRPr="00967F63" w:rsidRDefault="009412FD" w:rsidP="009412FD">
      <w:pPr>
        <w:pStyle w:val="ListParagraph"/>
        <w:ind w:left="360" w:firstLine="360"/>
        <w:rPr>
          <w:rFonts w:ascii="Calibri" w:hAnsi="Calibri"/>
          <w:sz w:val="16"/>
          <w:szCs w:val="16"/>
          <w:highlight w:val="yellow"/>
        </w:rPr>
      </w:pPr>
      <w:r w:rsidRPr="00967F63">
        <w:rPr>
          <w:rFonts w:ascii="Calibri" w:hAnsi="Calibri"/>
          <w:sz w:val="16"/>
          <w:szCs w:val="16"/>
          <w:highlight w:val="yellow"/>
        </w:rPr>
        <w:t xml:space="preserve">For 50 Dojo points: </w:t>
      </w:r>
      <w:r w:rsidRPr="00967F63">
        <w:rPr>
          <w:rFonts w:ascii="Calibri" w:hAnsi="Calibri"/>
          <w:sz w:val="16"/>
          <w:szCs w:val="16"/>
          <w:highlight w:val="yellow"/>
          <w:u w:val="single"/>
        </w:rPr>
        <w:t>one box of tissue, one bottle of hand sanit</w:t>
      </w:r>
      <w:r w:rsidR="0000528D" w:rsidRPr="00967F63">
        <w:rPr>
          <w:rFonts w:ascii="Calibri" w:hAnsi="Calibri"/>
          <w:sz w:val="16"/>
          <w:szCs w:val="16"/>
          <w:highlight w:val="yellow"/>
          <w:u w:val="single"/>
        </w:rPr>
        <w:t>izer, one package of glue sticks or liquid glue, one pack of colored paper, or one pack of post-its</w:t>
      </w:r>
      <w:r w:rsidRPr="00967F63">
        <w:rPr>
          <w:rFonts w:ascii="Calibri" w:hAnsi="Calibri"/>
          <w:sz w:val="16"/>
          <w:szCs w:val="16"/>
          <w:highlight w:val="yellow"/>
          <w:u w:val="single"/>
        </w:rPr>
        <w:t>.</w:t>
      </w:r>
      <w:r w:rsidRPr="00967F63">
        <w:rPr>
          <w:rFonts w:ascii="Calibri" w:hAnsi="Calibri"/>
          <w:b/>
          <w:sz w:val="16"/>
          <w:szCs w:val="16"/>
          <w:highlight w:val="yellow"/>
        </w:rPr>
        <w:t xml:space="preserve">  </w:t>
      </w:r>
    </w:p>
    <w:p w14:paraId="12403575" w14:textId="77777777" w:rsidR="009412FD" w:rsidRPr="00967F63" w:rsidRDefault="009412FD" w:rsidP="009412FD">
      <w:pPr>
        <w:rPr>
          <w:rFonts w:ascii="Calibri" w:hAnsi="Calibri"/>
          <w:b/>
          <w:sz w:val="16"/>
          <w:szCs w:val="16"/>
        </w:rPr>
      </w:pPr>
    </w:p>
    <w:p w14:paraId="444F921C" w14:textId="77777777" w:rsidR="009412FD" w:rsidRPr="00967F63" w:rsidRDefault="009412FD" w:rsidP="009412FD">
      <w:pPr>
        <w:rPr>
          <w:rFonts w:ascii="Calibri" w:hAnsi="Calibri"/>
          <w:b/>
          <w:sz w:val="16"/>
          <w:szCs w:val="16"/>
        </w:rPr>
      </w:pPr>
    </w:p>
    <w:p w14:paraId="3BA51663" w14:textId="77777777" w:rsidR="009412FD" w:rsidRPr="00967F63" w:rsidRDefault="009412FD" w:rsidP="009412FD">
      <w:pPr>
        <w:rPr>
          <w:rFonts w:ascii="Calibri" w:hAnsi="Calibri"/>
          <w:b/>
          <w:sz w:val="16"/>
          <w:szCs w:val="16"/>
        </w:rPr>
      </w:pPr>
      <w:r w:rsidRPr="00967F63">
        <w:rPr>
          <w:rFonts w:ascii="Calibri" w:hAnsi="Calibri"/>
          <w:b/>
          <w:sz w:val="16"/>
          <w:szCs w:val="16"/>
        </w:rPr>
        <w:t>ORGANIZING FOR SUCCESS—How to keep an organized class binder</w:t>
      </w:r>
    </w:p>
    <w:p w14:paraId="4758A21D" w14:textId="77777777" w:rsidR="009412FD" w:rsidRPr="00967F63" w:rsidRDefault="009412FD" w:rsidP="009412FD">
      <w:pPr>
        <w:rPr>
          <w:rFonts w:ascii="Calibri" w:hAnsi="Calibri"/>
          <w:sz w:val="16"/>
          <w:szCs w:val="16"/>
        </w:rPr>
      </w:pPr>
      <w:r w:rsidRPr="00967F63">
        <w:rPr>
          <w:rFonts w:ascii="Calibri" w:hAnsi="Calibri"/>
          <w:sz w:val="16"/>
          <w:szCs w:val="16"/>
        </w:rPr>
        <w:t>Your binder will contain all of the work that you do in this class (</w:t>
      </w:r>
      <w:r w:rsidRPr="00967F63">
        <w:rPr>
          <w:rFonts w:ascii="Calibri" w:hAnsi="Calibri"/>
          <w:b/>
          <w:sz w:val="16"/>
          <w:szCs w:val="16"/>
        </w:rPr>
        <w:t xml:space="preserve">and </w:t>
      </w:r>
      <w:r w:rsidRPr="00967F63">
        <w:rPr>
          <w:rFonts w:ascii="Calibri" w:hAnsi="Calibri"/>
          <w:b/>
          <w:i/>
          <w:sz w:val="16"/>
          <w:szCs w:val="16"/>
          <w:u w:val="single"/>
        </w:rPr>
        <w:t>ONLY</w:t>
      </w:r>
      <w:r w:rsidRPr="00967F63">
        <w:rPr>
          <w:rFonts w:ascii="Calibri" w:hAnsi="Calibri"/>
          <w:b/>
          <w:sz w:val="16"/>
          <w:szCs w:val="16"/>
        </w:rPr>
        <w:t xml:space="preserve"> this class</w:t>
      </w:r>
      <w:r w:rsidRPr="00967F63">
        <w:rPr>
          <w:rFonts w:ascii="Calibri" w:hAnsi="Calibri"/>
          <w:sz w:val="16"/>
          <w:szCs w:val="16"/>
        </w:rPr>
        <w:t xml:space="preserve">) over the course of the year. </w:t>
      </w:r>
      <w:proofErr w:type="gramStart"/>
      <w:r w:rsidRPr="00967F63">
        <w:rPr>
          <w:rFonts w:ascii="Calibri" w:hAnsi="Calibri"/>
          <w:sz w:val="16"/>
          <w:szCs w:val="16"/>
        </w:rPr>
        <w:t>Your binder will be organized by unit</w:t>
      </w:r>
      <w:proofErr w:type="gramEnd"/>
      <w:r w:rsidRPr="00967F63">
        <w:rPr>
          <w:rFonts w:ascii="Calibri" w:hAnsi="Calibri"/>
          <w:sz w:val="16"/>
          <w:szCs w:val="16"/>
        </w:rPr>
        <w:t xml:space="preserve">. Required materials in your binder will be numbered to aid you with organization and upkeep! Binder organizational checks will occur throughout the year so it is </w:t>
      </w:r>
      <w:r w:rsidRPr="00967F63">
        <w:rPr>
          <w:rFonts w:ascii="Calibri" w:hAnsi="Calibri"/>
          <w:b/>
          <w:sz w:val="16"/>
          <w:szCs w:val="16"/>
        </w:rPr>
        <w:t xml:space="preserve">imperative that you keep your binder organized and in class every day. </w:t>
      </w:r>
      <w:r w:rsidRPr="00967F63">
        <w:rPr>
          <w:rFonts w:ascii="Calibri" w:hAnsi="Calibri"/>
          <w:sz w:val="16"/>
          <w:szCs w:val="16"/>
        </w:rPr>
        <w:t xml:space="preserve">Pop binder quizzes (on content of binders) will also occur throughout the year. </w:t>
      </w:r>
    </w:p>
    <w:p w14:paraId="2E501DAF" w14:textId="77777777" w:rsidR="009412FD" w:rsidRPr="00967F63" w:rsidRDefault="009412FD" w:rsidP="009412FD">
      <w:pPr>
        <w:rPr>
          <w:rFonts w:ascii="Calibri" w:hAnsi="Calibri"/>
          <w:sz w:val="16"/>
          <w:szCs w:val="16"/>
        </w:rPr>
      </w:pPr>
    </w:p>
    <w:p w14:paraId="528F92AC" w14:textId="77777777" w:rsidR="009412FD" w:rsidRPr="00967F63" w:rsidRDefault="009412FD" w:rsidP="009412FD">
      <w:pPr>
        <w:pStyle w:val="Heading2"/>
        <w:rPr>
          <w:rFonts w:ascii="Calibri" w:hAnsi="Calibri"/>
          <w:sz w:val="16"/>
          <w:szCs w:val="16"/>
        </w:rPr>
      </w:pPr>
      <w:r w:rsidRPr="00967F63">
        <w:rPr>
          <w:rFonts w:ascii="Calibri" w:hAnsi="Calibri"/>
          <w:sz w:val="16"/>
          <w:szCs w:val="16"/>
        </w:rPr>
        <w:t>Biology Procedures/Daily Work Organizers—Our daily systems to maximize your learning time and time</w:t>
      </w:r>
    </w:p>
    <w:p w14:paraId="68FAB0FD" w14:textId="77777777" w:rsidR="009412FD" w:rsidRPr="00967F63" w:rsidRDefault="009412FD" w:rsidP="009412FD">
      <w:pPr>
        <w:rPr>
          <w:rFonts w:ascii="Calibri" w:hAnsi="Calibri"/>
          <w:i/>
          <w:sz w:val="16"/>
          <w:szCs w:val="16"/>
        </w:rPr>
      </w:pPr>
      <w:r w:rsidRPr="00967F63">
        <w:rPr>
          <w:rFonts w:ascii="Calibri" w:hAnsi="Calibri"/>
          <w:i/>
          <w:sz w:val="16"/>
          <w:szCs w:val="16"/>
        </w:rPr>
        <w:t>Familiarize yourself with these terms to ease your transition into Biology!</w:t>
      </w:r>
    </w:p>
    <w:p w14:paraId="7464D850" w14:textId="77777777" w:rsidR="009412FD" w:rsidRPr="00967F63" w:rsidRDefault="009412FD" w:rsidP="009412FD">
      <w:pPr>
        <w:numPr>
          <w:ilvl w:val="0"/>
          <w:numId w:val="2"/>
        </w:numPr>
        <w:rPr>
          <w:rFonts w:ascii="Calibri" w:hAnsi="Calibri"/>
          <w:sz w:val="16"/>
          <w:szCs w:val="16"/>
        </w:rPr>
      </w:pPr>
      <w:r w:rsidRPr="00967F63">
        <w:rPr>
          <w:rFonts w:ascii="Calibri" w:hAnsi="Calibri"/>
          <w:b/>
          <w:sz w:val="16"/>
          <w:szCs w:val="16"/>
        </w:rPr>
        <w:t>Objectives</w:t>
      </w:r>
    </w:p>
    <w:p w14:paraId="5BCB5F4F" w14:textId="77777777" w:rsidR="009412FD" w:rsidRPr="00967F63" w:rsidRDefault="009412FD" w:rsidP="009412FD">
      <w:pPr>
        <w:numPr>
          <w:ilvl w:val="0"/>
          <w:numId w:val="2"/>
        </w:numPr>
        <w:rPr>
          <w:rFonts w:ascii="Calibri" w:hAnsi="Calibri"/>
          <w:sz w:val="16"/>
          <w:szCs w:val="16"/>
        </w:rPr>
      </w:pPr>
      <w:r w:rsidRPr="00967F63">
        <w:rPr>
          <w:rFonts w:ascii="Calibri" w:hAnsi="Calibri"/>
          <w:b/>
          <w:sz w:val="16"/>
          <w:szCs w:val="16"/>
        </w:rPr>
        <w:t>Catalyst</w:t>
      </w:r>
      <w:r w:rsidRPr="00967F63">
        <w:rPr>
          <w:rFonts w:ascii="Calibri" w:hAnsi="Calibri"/>
          <w:sz w:val="16"/>
          <w:szCs w:val="16"/>
        </w:rPr>
        <w:t>s</w:t>
      </w:r>
      <w:r w:rsidRPr="00967F63">
        <w:rPr>
          <w:rFonts w:ascii="Calibri" w:hAnsi="Calibri"/>
          <w:b/>
          <w:sz w:val="16"/>
          <w:szCs w:val="16"/>
        </w:rPr>
        <w:t xml:space="preserve"> </w:t>
      </w:r>
    </w:p>
    <w:p w14:paraId="2414496B" w14:textId="77777777" w:rsidR="009412FD" w:rsidRPr="00967F63" w:rsidRDefault="009412FD" w:rsidP="009412FD">
      <w:pPr>
        <w:numPr>
          <w:ilvl w:val="0"/>
          <w:numId w:val="2"/>
        </w:numPr>
        <w:rPr>
          <w:rFonts w:ascii="Calibri" w:hAnsi="Calibri"/>
          <w:sz w:val="16"/>
          <w:szCs w:val="16"/>
        </w:rPr>
      </w:pPr>
      <w:r w:rsidRPr="00967F63">
        <w:rPr>
          <w:rFonts w:ascii="Calibri" w:hAnsi="Calibri"/>
          <w:b/>
          <w:sz w:val="16"/>
          <w:szCs w:val="16"/>
        </w:rPr>
        <w:lastRenderedPageBreak/>
        <w:t xml:space="preserve">Notes </w:t>
      </w:r>
    </w:p>
    <w:p w14:paraId="3951610B" w14:textId="77777777" w:rsidR="009412FD" w:rsidRPr="00967F63" w:rsidRDefault="009412FD" w:rsidP="009412FD">
      <w:pPr>
        <w:numPr>
          <w:ilvl w:val="0"/>
          <w:numId w:val="2"/>
        </w:numPr>
        <w:rPr>
          <w:rFonts w:ascii="Calibri" w:hAnsi="Calibri"/>
          <w:sz w:val="16"/>
          <w:szCs w:val="16"/>
        </w:rPr>
      </w:pPr>
      <w:r w:rsidRPr="00967F63">
        <w:rPr>
          <w:rFonts w:ascii="Calibri" w:hAnsi="Calibri"/>
          <w:b/>
          <w:sz w:val="16"/>
          <w:szCs w:val="16"/>
        </w:rPr>
        <w:t>Tracking</w:t>
      </w:r>
      <w:r w:rsidRPr="00967F63">
        <w:rPr>
          <w:rFonts w:ascii="Calibri" w:hAnsi="Calibri"/>
          <w:sz w:val="16"/>
          <w:szCs w:val="16"/>
        </w:rPr>
        <w:t xml:space="preserve"> </w:t>
      </w:r>
    </w:p>
    <w:p w14:paraId="0204AE4E" w14:textId="77777777" w:rsidR="009412FD" w:rsidRPr="00967F63" w:rsidRDefault="009412FD" w:rsidP="009412FD">
      <w:pPr>
        <w:ind w:left="360"/>
        <w:rPr>
          <w:rFonts w:ascii="Calibri" w:hAnsi="Calibri"/>
          <w:sz w:val="16"/>
          <w:szCs w:val="16"/>
        </w:rPr>
      </w:pPr>
    </w:p>
    <w:p w14:paraId="089F8882" w14:textId="77777777" w:rsidR="009412FD" w:rsidRPr="00967F63" w:rsidRDefault="009412FD" w:rsidP="009412FD">
      <w:pPr>
        <w:rPr>
          <w:rFonts w:ascii="Calibri" w:hAnsi="Calibri"/>
          <w:i/>
          <w:sz w:val="16"/>
          <w:szCs w:val="16"/>
        </w:rPr>
      </w:pPr>
      <w:r w:rsidRPr="00967F63">
        <w:rPr>
          <w:rFonts w:ascii="Calibri" w:hAnsi="Calibri"/>
          <w:i/>
          <w:sz w:val="16"/>
          <w:szCs w:val="16"/>
          <w:highlight w:val="lightGray"/>
        </w:rPr>
        <w:t>A note about absences: In Biology, we move through A LARGE amount of material QUICKLY. We will cover material and do important</w:t>
      </w:r>
      <w:r w:rsidRPr="00967F63">
        <w:rPr>
          <w:rFonts w:ascii="Calibri" w:hAnsi="Calibri"/>
          <w:i/>
          <w:sz w:val="16"/>
          <w:szCs w:val="16"/>
        </w:rPr>
        <w:t xml:space="preserve"> </w:t>
      </w:r>
      <w:r w:rsidRPr="00967F63">
        <w:rPr>
          <w:rFonts w:ascii="Calibri" w:hAnsi="Calibri"/>
          <w:i/>
          <w:sz w:val="16"/>
          <w:szCs w:val="16"/>
          <w:highlight w:val="lightGray"/>
        </w:rPr>
        <w:t xml:space="preserve">activities EVERY DAY. Of course, there are school activities, illnesses, and emergencies that cannot be avoided, and, while our class website is a </w:t>
      </w:r>
      <w:r w:rsidRPr="00967F63">
        <w:rPr>
          <w:rFonts w:ascii="Calibri" w:hAnsi="Calibri"/>
          <w:i/>
          <w:sz w:val="16"/>
          <w:szCs w:val="16"/>
          <w:highlight w:val="lightGray"/>
          <w:u w:val="single"/>
        </w:rPr>
        <w:t>great</w:t>
      </w:r>
      <w:r w:rsidRPr="00967F63">
        <w:rPr>
          <w:rFonts w:ascii="Calibri" w:hAnsi="Calibri"/>
          <w:i/>
          <w:sz w:val="16"/>
          <w:szCs w:val="16"/>
          <w:highlight w:val="lightGray"/>
        </w:rPr>
        <w:t xml:space="preserve"> resource for absent students, I HIGHLY ENCOURAGE/IMPLORE/PLEAD WITH YOU to limit your absences as best you can. Absences in Biology = Make-up, make-up, make-up work!</w:t>
      </w:r>
      <w:r w:rsidRPr="00967F63">
        <w:rPr>
          <w:rFonts w:ascii="Calibri" w:hAnsi="Calibri"/>
          <w:i/>
          <w:sz w:val="16"/>
          <w:szCs w:val="16"/>
        </w:rPr>
        <w:t xml:space="preserve"> </w:t>
      </w:r>
    </w:p>
    <w:p w14:paraId="6B44901C" w14:textId="77777777" w:rsidR="009412FD" w:rsidRPr="00967F63" w:rsidRDefault="009412FD" w:rsidP="009412FD">
      <w:pPr>
        <w:pStyle w:val="ListParagraph"/>
        <w:ind w:left="0"/>
        <w:rPr>
          <w:rFonts w:ascii="Calibri" w:eastAsia="Times New Roman" w:hAnsi="Calibri"/>
          <w:b/>
          <w:sz w:val="16"/>
          <w:szCs w:val="16"/>
        </w:rPr>
      </w:pPr>
    </w:p>
    <w:p w14:paraId="40596B70" w14:textId="77777777" w:rsidR="009412FD" w:rsidRPr="00967F63" w:rsidRDefault="009412FD" w:rsidP="009412FD">
      <w:pPr>
        <w:pStyle w:val="ListParagraph"/>
        <w:ind w:left="0"/>
        <w:rPr>
          <w:rFonts w:ascii="Calibri" w:hAnsi="Calibri"/>
          <w:b/>
          <w:sz w:val="16"/>
          <w:szCs w:val="16"/>
        </w:rPr>
      </w:pPr>
      <w:r w:rsidRPr="00967F63">
        <w:rPr>
          <w:rFonts w:ascii="Calibri" w:hAnsi="Calibri"/>
          <w:b/>
          <w:sz w:val="16"/>
          <w:szCs w:val="16"/>
        </w:rPr>
        <w:t>STANDARDS BASED GRADING</w:t>
      </w:r>
    </w:p>
    <w:p w14:paraId="417B7A2F" w14:textId="77777777" w:rsidR="009412FD" w:rsidRPr="00967F63" w:rsidRDefault="009412FD" w:rsidP="009412FD">
      <w:pPr>
        <w:pStyle w:val="ListParagraph"/>
        <w:ind w:left="0"/>
        <w:rPr>
          <w:rFonts w:ascii="Calibri" w:hAnsi="Calibri"/>
          <w:b/>
          <w:sz w:val="16"/>
          <w:szCs w:val="16"/>
        </w:rPr>
      </w:pPr>
      <w:r w:rsidRPr="00967F63">
        <w:rPr>
          <w:rFonts w:ascii="Calibri" w:hAnsi="Calibri"/>
          <w:b/>
          <w:sz w:val="16"/>
          <w:szCs w:val="16"/>
        </w:rPr>
        <w:tab/>
        <w:t xml:space="preserve">-We follow Overton’s </w:t>
      </w:r>
      <w:r w:rsidRPr="00967F63">
        <w:rPr>
          <w:rFonts w:ascii="Calibri" w:hAnsi="Calibri"/>
          <w:b/>
          <w:sz w:val="16"/>
          <w:szCs w:val="16"/>
          <w:u w:val="single"/>
        </w:rPr>
        <w:t xml:space="preserve">Department-wide </w:t>
      </w:r>
      <w:r w:rsidRPr="00967F63">
        <w:rPr>
          <w:rFonts w:ascii="Calibri" w:hAnsi="Calibri"/>
          <w:b/>
          <w:sz w:val="16"/>
          <w:szCs w:val="16"/>
        </w:rPr>
        <w:t xml:space="preserve">standards based grading policy. </w:t>
      </w:r>
    </w:p>
    <w:p w14:paraId="390B3664" w14:textId="77777777" w:rsidR="009412FD" w:rsidRPr="00967F63" w:rsidRDefault="009412FD" w:rsidP="009412FD">
      <w:pPr>
        <w:pStyle w:val="ListParagraph"/>
        <w:ind w:left="0"/>
        <w:rPr>
          <w:rFonts w:ascii="Calibri" w:hAnsi="Calibri"/>
          <w:b/>
          <w:sz w:val="16"/>
          <w:szCs w:val="16"/>
        </w:rPr>
      </w:pPr>
    </w:p>
    <w:p w14:paraId="7E326195"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 xml:space="preserve">According to the Overton High School Handbook: </w:t>
      </w:r>
    </w:p>
    <w:p w14:paraId="6DD6875D"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ab/>
        <w:t xml:space="preserve">Standards-based grading, implemented in all end of course tested subjects, allows for teachers and students to rely and reflect on data more objectively. Each lesson is designed around a single learning objective. Students will have multiple opportunities to show proficiency on an objective. Students will receive a grade in the grade book based on their proficiency level for each objective. These grades will average out to form report card scores. Below is the scale for standards based grading: </w:t>
      </w:r>
    </w:p>
    <w:p w14:paraId="5A13ECE6"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55- Below Basic</w:t>
      </w:r>
    </w:p>
    <w:p w14:paraId="497425F8"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70-Basic</w:t>
      </w:r>
    </w:p>
    <w:p w14:paraId="07E182F3"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92-Proficient</w:t>
      </w:r>
    </w:p>
    <w:p w14:paraId="71694E4F"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100-Advanced</w:t>
      </w:r>
    </w:p>
    <w:p w14:paraId="6FEE2914" w14:textId="77777777" w:rsidR="009412FD" w:rsidRPr="00967F63" w:rsidRDefault="009412FD" w:rsidP="009412FD">
      <w:pPr>
        <w:pStyle w:val="ListParagraph"/>
        <w:ind w:left="0"/>
        <w:rPr>
          <w:rFonts w:ascii="Calibri" w:hAnsi="Calibri"/>
          <w:sz w:val="16"/>
          <w:szCs w:val="16"/>
        </w:rPr>
      </w:pPr>
    </w:p>
    <w:p w14:paraId="1EAAD230" w14:textId="77777777" w:rsidR="009412FD" w:rsidRPr="00967F63" w:rsidRDefault="009412FD" w:rsidP="009412FD">
      <w:pPr>
        <w:pStyle w:val="ListParagraph"/>
        <w:ind w:left="0"/>
        <w:rPr>
          <w:rFonts w:ascii="Calibri" w:hAnsi="Calibri"/>
          <w:b/>
          <w:sz w:val="16"/>
          <w:szCs w:val="16"/>
        </w:rPr>
      </w:pPr>
      <w:r w:rsidRPr="00967F63">
        <w:rPr>
          <w:rFonts w:ascii="Calibri" w:hAnsi="Calibri"/>
          <w:b/>
          <w:sz w:val="16"/>
          <w:szCs w:val="16"/>
        </w:rPr>
        <w:t xml:space="preserve">WHAT THIS MEANS IN BIOLOGY: </w:t>
      </w:r>
    </w:p>
    <w:p w14:paraId="1A4E40E6" w14:textId="77777777" w:rsidR="009412FD" w:rsidRPr="00967F63" w:rsidRDefault="009412FD" w:rsidP="009412FD">
      <w:pPr>
        <w:pStyle w:val="ListParagraph"/>
        <w:numPr>
          <w:ilvl w:val="0"/>
          <w:numId w:val="11"/>
        </w:numPr>
        <w:rPr>
          <w:rStyle w:val="apple-converted-space"/>
          <w:rFonts w:ascii="Calibri" w:hAnsi="Calibri"/>
          <w:b/>
          <w:sz w:val="16"/>
          <w:szCs w:val="16"/>
        </w:rPr>
      </w:pPr>
      <w:r w:rsidRPr="00967F63">
        <w:rPr>
          <w:rFonts w:ascii="Calibri" w:eastAsia="Times New Roman" w:hAnsi="Calibri"/>
          <w:sz w:val="16"/>
          <w:szCs w:val="16"/>
        </w:rPr>
        <w:t xml:space="preserve">Everything we have to cover for </w:t>
      </w:r>
      <w:proofErr w:type="gramStart"/>
      <w:r w:rsidRPr="00967F63">
        <w:rPr>
          <w:rFonts w:ascii="Calibri" w:eastAsia="Times New Roman" w:hAnsi="Calibri"/>
          <w:sz w:val="16"/>
          <w:szCs w:val="16"/>
        </w:rPr>
        <w:t>the is</w:t>
      </w:r>
      <w:proofErr w:type="gramEnd"/>
      <w:r w:rsidRPr="00967F63">
        <w:rPr>
          <w:rFonts w:ascii="Calibri" w:eastAsia="Times New Roman" w:hAnsi="Calibri"/>
          <w:sz w:val="16"/>
          <w:szCs w:val="16"/>
        </w:rPr>
        <w:t xml:space="preserve"> broken down into standards (CLEs) which are then further broken down into smaller daily chunks called objectives. </w:t>
      </w:r>
    </w:p>
    <w:p w14:paraId="471C79A4" w14:textId="77777777" w:rsidR="009412FD" w:rsidRPr="00967F63" w:rsidRDefault="009412FD" w:rsidP="009412FD">
      <w:pPr>
        <w:pStyle w:val="ListParagraph"/>
        <w:numPr>
          <w:ilvl w:val="0"/>
          <w:numId w:val="11"/>
        </w:numPr>
        <w:rPr>
          <w:rStyle w:val="apple-converted-space"/>
          <w:rFonts w:ascii="Calibri" w:hAnsi="Calibri"/>
          <w:b/>
          <w:sz w:val="16"/>
          <w:szCs w:val="16"/>
        </w:rPr>
      </w:pPr>
      <w:r w:rsidRPr="00967F63">
        <w:rPr>
          <w:rFonts w:ascii="Calibri" w:eastAsia="Times New Roman" w:hAnsi="Calibri"/>
          <w:sz w:val="16"/>
          <w:szCs w:val="16"/>
        </w:rPr>
        <w:t xml:space="preserve">One unit is made up of several standards that each </w:t>
      </w:r>
      <w:proofErr w:type="gramStart"/>
      <w:r w:rsidRPr="00967F63">
        <w:rPr>
          <w:rFonts w:ascii="Calibri" w:eastAsia="Times New Roman" w:hAnsi="Calibri"/>
          <w:sz w:val="16"/>
          <w:szCs w:val="16"/>
        </w:rPr>
        <w:t>have</w:t>
      </w:r>
      <w:proofErr w:type="gramEnd"/>
      <w:r w:rsidRPr="00967F63">
        <w:rPr>
          <w:rFonts w:ascii="Calibri" w:eastAsia="Times New Roman" w:hAnsi="Calibri"/>
          <w:sz w:val="16"/>
          <w:szCs w:val="16"/>
        </w:rPr>
        <w:t xml:space="preserve"> been broken down into 5-10 objectives.</w:t>
      </w:r>
      <w:r w:rsidRPr="00967F63">
        <w:rPr>
          <w:rStyle w:val="apple-converted-space"/>
          <w:rFonts w:ascii="Calibri" w:hAnsi="Calibri"/>
          <w:sz w:val="16"/>
          <w:szCs w:val="16"/>
        </w:rPr>
        <w:t> </w:t>
      </w:r>
    </w:p>
    <w:p w14:paraId="2A736A5C" w14:textId="77777777" w:rsidR="009412FD" w:rsidRPr="00967F63" w:rsidRDefault="009412FD" w:rsidP="009412FD">
      <w:pPr>
        <w:pStyle w:val="ListParagraph"/>
        <w:numPr>
          <w:ilvl w:val="0"/>
          <w:numId w:val="11"/>
        </w:numPr>
        <w:rPr>
          <w:rStyle w:val="apple-converted-space"/>
          <w:rFonts w:ascii="Calibri" w:hAnsi="Calibri"/>
          <w:b/>
          <w:sz w:val="16"/>
          <w:szCs w:val="16"/>
        </w:rPr>
      </w:pPr>
      <w:r w:rsidRPr="00967F63">
        <w:rPr>
          <w:rFonts w:ascii="Calibri" w:eastAsia="Times New Roman" w:hAnsi="Calibri"/>
          <w:sz w:val="16"/>
          <w:szCs w:val="16"/>
        </w:rPr>
        <w:t xml:space="preserve">Students </w:t>
      </w:r>
      <w:proofErr w:type="gramStart"/>
      <w:r w:rsidRPr="00967F63">
        <w:rPr>
          <w:rFonts w:ascii="Calibri" w:eastAsia="Times New Roman" w:hAnsi="Calibri"/>
          <w:sz w:val="16"/>
          <w:szCs w:val="16"/>
        </w:rPr>
        <w:t>will  complete</w:t>
      </w:r>
      <w:proofErr w:type="gramEnd"/>
      <w:r w:rsidRPr="00967F63">
        <w:rPr>
          <w:rFonts w:ascii="Calibri" w:eastAsia="Times New Roman" w:hAnsi="Calibri"/>
          <w:sz w:val="16"/>
          <w:szCs w:val="16"/>
        </w:rPr>
        <w:t xml:space="preserve"> classwork, homework, projects, special assessments, and unit exams for each section. Based the student's performance across all of those indicators, they will be given a standard grade (see description above) for each standard.</w:t>
      </w:r>
      <w:r w:rsidRPr="00967F63">
        <w:rPr>
          <w:rStyle w:val="apple-converted-space"/>
          <w:rFonts w:ascii="Calibri" w:hAnsi="Calibri"/>
          <w:sz w:val="16"/>
          <w:szCs w:val="16"/>
        </w:rPr>
        <w:t> </w:t>
      </w:r>
    </w:p>
    <w:p w14:paraId="28C426D6" w14:textId="77777777" w:rsidR="009412FD" w:rsidRPr="00967F63" w:rsidRDefault="009412FD" w:rsidP="009412FD">
      <w:pPr>
        <w:pStyle w:val="ListParagraph"/>
        <w:numPr>
          <w:ilvl w:val="0"/>
          <w:numId w:val="11"/>
        </w:numPr>
        <w:rPr>
          <w:rStyle w:val="apple-converted-space"/>
          <w:rFonts w:ascii="Calibri" w:hAnsi="Calibri"/>
          <w:b/>
          <w:sz w:val="16"/>
          <w:szCs w:val="16"/>
          <w:highlight w:val="lightGray"/>
          <w:u w:val="single"/>
        </w:rPr>
      </w:pPr>
      <w:r w:rsidRPr="00967F63">
        <w:rPr>
          <w:rFonts w:ascii="Calibri" w:eastAsia="Times New Roman" w:hAnsi="Calibri"/>
          <w:sz w:val="16"/>
          <w:szCs w:val="16"/>
          <w:highlight w:val="lightGray"/>
          <w:u w:val="single"/>
        </w:rPr>
        <w:t>The average of these standards will determine the student's overall grade.</w:t>
      </w:r>
      <w:r w:rsidRPr="00967F63">
        <w:rPr>
          <w:rStyle w:val="apple-converted-space"/>
          <w:rFonts w:ascii="Calibri" w:hAnsi="Calibri"/>
          <w:sz w:val="16"/>
          <w:szCs w:val="16"/>
          <w:highlight w:val="lightGray"/>
          <w:u w:val="single"/>
        </w:rPr>
        <w:t> </w:t>
      </w:r>
    </w:p>
    <w:p w14:paraId="0812AA4D" w14:textId="77777777" w:rsidR="009412FD" w:rsidRPr="00967F63" w:rsidRDefault="009412FD" w:rsidP="009412FD">
      <w:pPr>
        <w:pStyle w:val="ListParagraph"/>
        <w:ind w:left="0"/>
        <w:rPr>
          <w:rFonts w:ascii="Calibri" w:hAnsi="Calibri"/>
          <w:b/>
          <w:sz w:val="16"/>
          <w:szCs w:val="16"/>
        </w:rPr>
      </w:pPr>
    </w:p>
    <w:p w14:paraId="4F1BF52F" w14:textId="77777777" w:rsidR="009412FD" w:rsidRPr="00967F63" w:rsidRDefault="009412FD" w:rsidP="009412FD">
      <w:pPr>
        <w:jc w:val="both"/>
        <w:rPr>
          <w:rFonts w:ascii="Calibri" w:hAnsi="Calibri"/>
          <w:b/>
          <w:sz w:val="16"/>
          <w:szCs w:val="16"/>
        </w:rPr>
      </w:pPr>
      <w:r w:rsidRPr="00967F63">
        <w:rPr>
          <w:rFonts w:ascii="Calibri" w:hAnsi="Calibri"/>
          <w:b/>
          <w:sz w:val="16"/>
          <w:szCs w:val="16"/>
        </w:rPr>
        <w:t>RECOVERY PROCESS</w:t>
      </w:r>
      <w:r w:rsidRPr="00967F63">
        <w:rPr>
          <w:rFonts w:ascii="Calibri" w:hAnsi="Calibri"/>
          <w:sz w:val="16"/>
          <w:szCs w:val="16"/>
        </w:rPr>
        <w:t>---</w:t>
      </w:r>
      <w:r w:rsidRPr="00967F63">
        <w:rPr>
          <w:rFonts w:ascii="Calibri" w:hAnsi="Calibri"/>
          <w:b/>
          <w:sz w:val="16"/>
          <w:szCs w:val="16"/>
        </w:rPr>
        <w:t>Provisions for improving grades</w:t>
      </w:r>
    </w:p>
    <w:p w14:paraId="7E99E22A" w14:textId="77777777" w:rsidR="009412FD" w:rsidRPr="00967F63" w:rsidRDefault="009412FD" w:rsidP="009412FD">
      <w:pPr>
        <w:pStyle w:val="ListParagraph"/>
        <w:numPr>
          <w:ilvl w:val="0"/>
          <w:numId w:val="11"/>
        </w:numPr>
        <w:rPr>
          <w:rStyle w:val="apple-converted-space"/>
          <w:rFonts w:ascii="Calibri" w:hAnsi="Calibri"/>
          <w:b/>
          <w:sz w:val="16"/>
          <w:szCs w:val="16"/>
        </w:rPr>
      </w:pPr>
      <w:r w:rsidRPr="00967F63">
        <w:rPr>
          <w:rFonts w:ascii="Calibri" w:eastAsia="Times New Roman" w:hAnsi="Calibri"/>
          <w:sz w:val="16"/>
          <w:szCs w:val="16"/>
        </w:rPr>
        <w:t>Students will receive mastery levels for each CLE after a completed unit.</w:t>
      </w:r>
      <w:r w:rsidRPr="00967F63">
        <w:rPr>
          <w:rStyle w:val="apple-converted-space"/>
          <w:rFonts w:ascii="Calibri" w:hAnsi="Calibri"/>
          <w:sz w:val="16"/>
          <w:szCs w:val="16"/>
        </w:rPr>
        <w:t> </w:t>
      </w:r>
    </w:p>
    <w:p w14:paraId="70865A25" w14:textId="77777777" w:rsidR="009412FD" w:rsidRPr="00967F63" w:rsidRDefault="009412FD" w:rsidP="009412FD">
      <w:pPr>
        <w:pStyle w:val="ListParagraph"/>
        <w:numPr>
          <w:ilvl w:val="0"/>
          <w:numId w:val="11"/>
        </w:numPr>
        <w:rPr>
          <w:rFonts w:ascii="Calibri" w:hAnsi="Calibri"/>
          <w:b/>
          <w:sz w:val="16"/>
          <w:szCs w:val="16"/>
        </w:rPr>
      </w:pPr>
      <w:r w:rsidRPr="00967F63">
        <w:rPr>
          <w:rFonts w:ascii="Calibri" w:eastAsia="Times New Roman" w:hAnsi="Calibri"/>
          <w:sz w:val="16"/>
          <w:szCs w:val="16"/>
        </w:rPr>
        <w:t xml:space="preserve">If a student receives a Basic or Below Basic on any standard, they will have a </w:t>
      </w:r>
      <w:r w:rsidRPr="00967F63">
        <w:rPr>
          <w:rFonts w:ascii="Calibri" w:eastAsia="Times New Roman" w:hAnsi="Calibri"/>
          <w:b/>
          <w:sz w:val="16"/>
          <w:szCs w:val="16"/>
        </w:rPr>
        <w:t>finite period</w:t>
      </w:r>
      <w:r w:rsidRPr="00967F63">
        <w:rPr>
          <w:rFonts w:ascii="Calibri" w:eastAsia="Times New Roman" w:hAnsi="Calibri"/>
          <w:sz w:val="16"/>
          <w:szCs w:val="16"/>
        </w:rPr>
        <w:t xml:space="preserve"> of time to bring that standard up to a Proficient or Advanced by completing standards make-up packets. </w:t>
      </w:r>
    </w:p>
    <w:p w14:paraId="6D3D2511" w14:textId="77777777" w:rsidR="009412FD" w:rsidRPr="00967F63" w:rsidRDefault="009412FD" w:rsidP="009412FD">
      <w:pPr>
        <w:ind w:firstLine="720"/>
        <w:jc w:val="both"/>
        <w:rPr>
          <w:rFonts w:ascii="Calibri" w:hAnsi="Calibri"/>
          <w:i/>
          <w:sz w:val="16"/>
          <w:szCs w:val="16"/>
        </w:rPr>
      </w:pPr>
      <w:r w:rsidRPr="00967F63">
        <w:rPr>
          <w:rFonts w:ascii="Calibri" w:hAnsi="Calibri"/>
          <w:sz w:val="16"/>
          <w:szCs w:val="16"/>
        </w:rPr>
        <w:t>**</w:t>
      </w:r>
      <w:r w:rsidRPr="00967F63">
        <w:rPr>
          <w:rFonts w:ascii="Calibri" w:hAnsi="Calibri"/>
          <w:i/>
          <w:sz w:val="16"/>
          <w:szCs w:val="16"/>
        </w:rPr>
        <w:t>Opportunities designed to allow students to recover from a low or failing cumulative grade will be allowed when all work required to date is completed and the student demonstrated a legitimate effort to meet all course requirements including attendance.</w:t>
      </w:r>
    </w:p>
    <w:p w14:paraId="5DC3DF1B" w14:textId="77777777" w:rsidR="009412FD" w:rsidRPr="00967F63" w:rsidRDefault="009412FD" w:rsidP="009412FD">
      <w:pPr>
        <w:tabs>
          <w:tab w:val="left" w:pos="1309"/>
        </w:tabs>
        <w:jc w:val="both"/>
        <w:rPr>
          <w:rFonts w:ascii="Calibri" w:hAnsi="Calibri"/>
          <w:b/>
          <w:i/>
          <w:sz w:val="16"/>
          <w:szCs w:val="16"/>
        </w:rPr>
      </w:pPr>
      <w:r w:rsidRPr="00967F63">
        <w:rPr>
          <w:rFonts w:ascii="Calibri" w:hAnsi="Calibri"/>
          <w:b/>
          <w:i/>
          <w:sz w:val="16"/>
          <w:szCs w:val="16"/>
        </w:rPr>
        <w:t xml:space="preserve">I reserve the right to determine when and how students with extenuating circumstances may improve their grades. </w:t>
      </w:r>
    </w:p>
    <w:p w14:paraId="3E52F83C" w14:textId="77777777" w:rsidR="009412FD" w:rsidRPr="00967F63" w:rsidRDefault="009412FD" w:rsidP="009412FD">
      <w:pPr>
        <w:pStyle w:val="ListParagraph"/>
        <w:ind w:left="0"/>
        <w:rPr>
          <w:rFonts w:ascii="Calibri" w:hAnsi="Calibri"/>
          <w:b/>
          <w:sz w:val="16"/>
          <w:szCs w:val="16"/>
        </w:rPr>
      </w:pPr>
    </w:p>
    <w:p w14:paraId="1009DF14" w14:textId="77777777" w:rsidR="009412FD" w:rsidRPr="00967F63" w:rsidRDefault="009412FD" w:rsidP="009412FD">
      <w:pPr>
        <w:pStyle w:val="ListParagraph"/>
        <w:ind w:left="0"/>
        <w:rPr>
          <w:rFonts w:ascii="Calibri" w:hAnsi="Calibri"/>
          <w:b/>
          <w:sz w:val="16"/>
          <w:szCs w:val="16"/>
        </w:rPr>
      </w:pPr>
      <w:r w:rsidRPr="00967F63">
        <w:rPr>
          <w:rFonts w:ascii="Calibri" w:hAnsi="Calibri"/>
          <w:b/>
          <w:sz w:val="16"/>
          <w:szCs w:val="16"/>
        </w:rPr>
        <w:t xml:space="preserve">EXAMS AND QUIZZES </w:t>
      </w:r>
    </w:p>
    <w:p w14:paraId="65BFCE77"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 xml:space="preserve">Exams will be given after a unit is completed. </w:t>
      </w:r>
      <w:r w:rsidRPr="00967F63">
        <w:rPr>
          <w:rFonts w:ascii="Calibri" w:hAnsi="Calibri"/>
          <w:b/>
          <w:sz w:val="16"/>
          <w:szCs w:val="16"/>
        </w:rPr>
        <w:t>Additionally, expect a weekly quiz covering the previous days’ (Monday-Thursday) material.</w:t>
      </w:r>
      <w:r w:rsidRPr="00967F63">
        <w:rPr>
          <w:rFonts w:ascii="Calibri" w:hAnsi="Calibri"/>
          <w:sz w:val="16"/>
          <w:szCs w:val="16"/>
        </w:rPr>
        <w:t xml:space="preserve"> These will help you to stay on top of the material and will help to identify your weak areas in order to strengthen them before you take the unit test.</w:t>
      </w:r>
    </w:p>
    <w:p w14:paraId="0A60A105" w14:textId="77777777" w:rsidR="009412FD" w:rsidRPr="00967F63" w:rsidRDefault="009412FD" w:rsidP="009412FD">
      <w:pPr>
        <w:pStyle w:val="ListParagraph"/>
        <w:ind w:left="0"/>
        <w:rPr>
          <w:rFonts w:ascii="Calibri" w:hAnsi="Calibri"/>
          <w:b/>
          <w:sz w:val="16"/>
          <w:szCs w:val="16"/>
        </w:rPr>
      </w:pPr>
    </w:p>
    <w:p w14:paraId="380E04F9" w14:textId="77777777" w:rsidR="009412FD" w:rsidRPr="00967F63" w:rsidRDefault="009412FD" w:rsidP="009412FD">
      <w:pPr>
        <w:pStyle w:val="ListParagraph"/>
        <w:ind w:left="0"/>
        <w:rPr>
          <w:rFonts w:ascii="Calibri" w:hAnsi="Calibri"/>
          <w:sz w:val="16"/>
          <w:szCs w:val="16"/>
        </w:rPr>
      </w:pPr>
      <w:r w:rsidRPr="00967F63">
        <w:rPr>
          <w:rFonts w:ascii="Calibri" w:hAnsi="Calibri"/>
          <w:b/>
          <w:sz w:val="16"/>
          <w:szCs w:val="16"/>
        </w:rPr>
        <w:t>LAB WORK</w:t>
      </w:r>
    </w:p>
    <w:p w14:paraId="0CE19B3A" w14:textId="77777777" w:rsidR="009412FD" w:rsidRPr="00967F63" w:rsidRDefault="009412FD" w:rsidP="009412FD">
      <w:pPr>
        <w:pStyle w:val="ListParagraph"/>
        <w:ind w:left="0"/>
        <w:rPr>
          <w:rFonts w:ascii="Calibri" w:hAnsi="Calibri"/>
          <w:sz w:val="16"/>
          <w:szCs w:val="16"/>
        </w:rPr>
      </w:pPr>
      <w:r w:rsidRPr="00967F63">
        <w:rPr>
          <w:rFonts w:ascii="Calibri" w:hAnsi="Calibri"/>
          <w:sz w:val="16"/>
          <w:szCs w:val="16"/>
        </w:rPr>
        <w:t>We will labs and demos throughout the year to further strengthen and support your mastery of the content of that section and to help foster critical and analytical thinking skill.  Lab reports will require additional thought, time, and effort, and will be graded separately.</w:t>
      </w:r>
    </w:p>
    <w:p w14:paraId="460CC095" w14:textId="77777777" w:rsidR="009412FD" w:rsidRPr="00967F63" w:rsidRDefault="009412FD" w:rsidP="009412FD">
      <w:pPr>
        <w:pStyle w:val="ListParagraph"/>
        <w:ind w:left="0"/>
        <w:rPr>
          <w:rFonts w:ascii="Calibri" w:hAnsi="Calibri"/>
          <w:sz w:val="16"/>
          <w:szCs w:val="16"/>
        </w:rPr>
      </w:pPr>
    </w:p>
    <w:p w14:paraId="5BABDAC5" w14:textId="77777777" w:rsidR="009412FD" w:rsidRPr="00967F63" w:rsidRDefault="009412FD" w:rsidP="009412FD">
      <w:pPr>
        <w:rPr>
          <w:rFonts w:ascii="Calibri" w:hAnsi="Calibri"/>
          <w:b/>
          <w:sz w:val="16"/>
          <w:szCs w:val="16"/>
        </w:rPr>
      </w:pPr>
      <w:r w:rsidRPr="00967F63">
        <w:rPr>
          <w:rFonts w:ascii="Calibri" w:hAnsi="Calibri"/>
          <w:b/>
          <w:sz w:val="16"/>
          <w:szCs w:val="16"/>
        </w:rPr>
        <w:t xml:space="preserve">FLIPPED CLASSROOM </w:t>
      </w:r>
    </w:p>
    <w:p w14:paraId="6AF4A0B0" w14:textId="77777777" w:rsidR="009412FD" w:rsidRPr="00967F63" w:rsidRDefault="009412FD" w:rsidP="009412FD">
      <w:pPr>
        <w:rPr>
          <w:rFonts w:ascii="Calibri" w:hAnsi="Calibri"/>
          <w:sz w:val="16"/>
          <w:szCs w:val="16"/>
          <w:shd w:val="clear" w:color="auto" w:fill="FFFFFF"/>
        </w:rPr>
      </w:pPr>
      <w:r w:rsidRPr="00967F63">
        <w:rPr>
          <w:rFonts w:ascii="Calibri" w:hAnsi="Calibri"/>
          <w:sz w:val="16"/>
          <w:szCs w:val="16"/>
        </w:rPr>
        <w:t xml:space="preserve">We will be using a “flipped classroom” model in Biology throughout the year. In a flipped classroom, </w:t>
      </w:r>
      <w:r w:rsidRPr="00967F63">
        <w:rPr>
          <w:rFonts w:ascii="Calibri" w:hAnsi="Calibri"/>
          <w:sz w:val="16"/>
          <w:szCs w:val="16"/>
          <w:shd w:val="clear" w:color="auto" w:fill="FFFFFF"/>
        </w:rPr>
        <w:t xml:space="preserve">students are assigned a video covering new material to watch and take notes/comprehension quizzes on at home in lieu of traditional homework. This allows you to walk into our classroom with prior knowledge and allows us to dedicate our time to more hands-on activities. Videos can be found on our class website. </w:t>
      </w:r>
    </w:p>
    <w:p w14:paraId="45C57A12" w14:textId="77777777" w:rsidR="009412FD" w:rsidRPr="00967F63" w:rsidRDefault="009412FD" w:rsidP="009412FD">
      <w:pPr>
        <w:rPr>
          <w:rFonts w:ascii="Calibri" w:hAnsi="Calibri"/>
          <w:sz w:val="16"/>
          <w:szCs w:val="16"/>
          <w:shd w:val="clear" w:color="auto" w:fill="FFFFFF"/>
        </w:rPr>
      </w:pPr>
      <w:r w:rsidRPr="00967F63">
        <w:rPr>
          <w:rFonts w:ascii="Calibri" w:hAnsi="Calibri"/>
          <w:sz w:val="16"/>
          <w:szCs w:val="16"/>
          <w:shd w:val="clear" w:color="auto" w:fill="FFFFFF"/>
        </w:rPr>
        <w:t>**If students do not have technology access at home, they are welcome to watch assigned videos during office hours (Tuesdays and Thursdays 2:15-3:15). </w:t>
      </w:r>
    </w:p>
    <w:p w14:paraId="43E8E160" w14:textId="77777777" w:rsidR="009412FD" w:rsidRPr="00967F63" w:rsidRDefault="009412FD" w:rsidP="009412FD">
      <w:pPr>
        <w:rPr>
          <w:rFonts w:ascii="Calibri" w:hAnsi="Calibri"/>
          <w:sz w:val="16"/>
          <w:szCs w:val="16"/>
          <w:shd w:val="clear" w:color="auto" w:fill="FFFFFF"/>
        </w:rPr>
      </w:pPr>
    </w:p>
    <w:p w14:paraId="6E0ABE05" w14:textId="4A8AC5F6" w:rsidR="0000528D" w:rsidRPr="00967F63" w:rsidRDefault="0000528D" w:rsidP="009412FD">
      <w:pPr>
        <w:pStyle w:val="ListParagraph"/>
        <w:ind w:left="0"/>
        <w:rPr>
          <w:rFonts w:ascii="Calibri" w:hAnsi="Calibri"/>
          <w:b/>
          <w:sz w:val="16"/>
          <w:szCs w:val="16"/>
        </w:rPr>
      </w:pPr>
      <w:r w:rsidRPr="00967F63">
        <w:rPr>
          <w:rFonts w:ascii="Calibri" w:hAnsi="Calibri"/>
          <w:b/>
          <w:sz w:val="16"/>
          <w:szCs w:val="16"/>
        </w:rPr>
        <w:t>REWARD SYSTEMS</w:t>
      </w:r>
    </w:p>
    <w:p w14:paraId="581AFBBC" w14:textId="2D28A99F" w:rsidR="009412FD" w:rsidRPr="00967F63" w:rsidRDefault="0000528D" w:rsidP="009412FD">
      <w:pPr>
        <w:pStyle w:val="ListParagraph"/>
        <w:ind w:left="0"/>
        <w:rPr>
          <w:rFonts w:ascii="Calibri" w:hAnsi="Calibri"/>
          <w:sz w:val="16"/>
          <w:szCs w:val="16"/>
        </w:rPr>
      </w:pPr>
      <w:r w:rsidRPr="00967F63">
        <w:rPr>
          <w:rFonts w:ascii="Calibri" w:hAnsi="Calibri"/>
          <w:sz w:val="16"/>
          <w:szCs w:val="16"/>
        </w:rPr>
        <w:t>In addition to academic support, there are several reward programs in Biology that acknowledge individual students and the whole class for excellent behavior, above and beyond in academics, and demonstrating strong character.</w:t>
      </w:r>
    </w:p>
    <w:p w14:paraId="1E384FAA" w14:textId="77777777" w:rsidR="009412FD" w:rsidRPr="00967F63" w:rsidRDefault="009412FD" w:rsidP="009412FD">
      <w:pPr>
        <w:pStyle w:val="ListParagraph"/>
        <w:ind w:left="0"/>
        <w:rPr>
          <w:rFonts w:ascii="Calibri" w:hAnsi="Calibri"/>
          <w:b/>
          <w:sz w:val="16"/>
          <w:szCs w:val="16"/>
        </w:rPr>
      </w:pPr>
    </w:p>
    <w:p w14:paraId="7154E39A" w14:textId="77777777" w:rsidR="009412FD" w:rsidRPr="00967F63" w:rsidRDefault="009412FD" w:rsidP="009412FD">
      <w:pPr>
        <w:pStyle w:val="Heading2"/>
        <w:rPr>
          <w:rFonts w:ascii="Calibri" w:hAnsi="Calibri"/>
          <w:sz w:val="16"/>
          <w:szCs w:val="16"/>
        </w:rPr>
      </w:pPr>
      <w:r w:rsidRPr="00967F63">
        <w:rPr>
          <w:rFonts w:ascii="Calibri" w:hAnsi="Calibri"/>
          <w:sz w:val="16"/>
          <w:szCs w:val="16"/>
        </w:rPr>
        <w:t>ACADEMIC DISHONESTY—Knowledge is too precious to be stolen</w:t>
      </w:r>
    </w:p>
    <w:p w14:paraId="60AC89A6" w14:textId="77777777" w:rsidR="009412FD" w:rsidRPr="00967F63" w:rsidRDefault="009412FD" w:rsidP="009412FD">
      <w:pPr>
        <w:pStyle w:val="BodyText"/>
        <w:rPr>
          <w:rFonts w:ascii="Calibri" w:hAnsi="Calibri"/>
          <w:sz w:val="16"/>
          <w:szCs w:val="16"/>
          <w:u w:val="single"/>
        </w:rPr>
      </w:pPr>
      <w:r w:rsidRPr="00967F63">
        <w:rPr>
          <w:rFonts w:ascii="Calibri" w:hAnsi="Calibri"/>
          <w:sz w:val="16"/>
          <w:szCs w:val="16"/>
          <w:u w:val="single"/>
        </w:rPr>
        <w:t xml:space="preserve">Students caught copying from other students, plagiarizing other’s work or ideas, or submitting work that is not of their own creation will receive a zero on that assignment and will face disciplinary action. </w:t>
      </w:r>
    </w:p>
    <w:p w14:paraId="56298523" w14:textId="77777777" w:rsidR="009412FD" w:rsidRPr="00967F63" w:rsidRDefault="009412FD" w:rsidP="009412FD">
      <w:pPr>
        <w:pStyle w:val="BodyText"/>
        <w:rPr>
          <w:rFonts w:ascii="Calibri" w:hAnsi="Calibri"/>
          <w:b/>
          <w:sz w:val="16"/>
          <w:szCs w:val="16"/>
        </w:rPr>
      </w:pPr>
    </w:p>
    <w:p w14:paraId="3C6DD9DF" w14:textId="77777777" w:rsidR="00967F63" w:rsidRDefault="00967F63" w:rsidP="009412FD">
      <w:pPr>
        <w:pStyle w:val="BodyText"/>
        <w:rPr>
          <w:rFonts w:ascii="Calibri" w:hAnsi="Calibri"/>
          <w:b/>
          <w:bCs/>
          <w:sz w:val="16"/>
          <w:szCs w:val="16"/>
        </w:rPr>
      </w:pPr>
    </w:p>
    <w:p w14:paraId="11E575C5" w14:textId="77777777" w:rsidR="009412FD" w:rsidRPr="00967F63" w:rsidRDefault="009412FD" w:rsidP="009412FD">
      <w:pPr>
        <w:pStyle w:val="BodyText"/>
        <w:rPr>
          <w:rFonts w:ascii="Calibri" w:hAnsi="Calibri"/>
          <w:b/>
          <w:bCs/>
          <w:sz w:val="16"/>
          <w:szCs w:val="16"/>
        </w:rPr>
      </w:pPr>
      <w:bookmarkStart w:id="0" w:name="_GoBack"/>
      <w:bookmarkEnd w:id="0"/>
      <w:r w:rsidRPr="00967F63">
        <w:rPr>
          <w:rFonts w:ascii="Calibri" w:hAnsi="Calibri"/>
          <w:b/>
          <w:bCs/>
          <w:sz w:val="16"/>
          <w:szCs w:val="16"/>
        </w:rPr>
        <w:t>CLASSROOM EXPECTATIONS</w:t>
      </w:r>
    </w:p>
    <w:p w14:paraId="2AE3C92E"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 xml:space="preserve">Follow class norms at all times. </w:t>
      </w:r>
    </w:p>
    <w:p w14:paraId="7FA9AF8A"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 xml:space="preserve">Be respectful of classmate and teachers. </w:t>
      </w:r>
    </w:p>
    <w:p w14:paraId="2BC04C6D"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 xml:space="preserve">Follow directions the first time they are given. </w:t>
      </w:r>
    </w:p>
    <w:p w14:paraId="0B40BEDA"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 xml:space="preserve">Come to class prepared. </w:t>
      </w:r>
    </w:p>
    <w:p w14:paraId="4DE66F16"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Clean up after yourself.</w:t>
      </w:r>
    </w:p>
    <w:p w14:paraId="1C407A2F" w14:textId="77777777" w:rsidR="009412FD" w:rsidRPr="00967F63" w:rsidRDefault="009412FD" w:rsidP="009412FD">
      <w:pPr>
        <w:rPr>
          <w:rFonts w:asciiTheme="majorHAnsi" w:hAnsiTheme="majorHAnsi"/>
          <w:sz w:val="16"/>
          <w:szCs w:val="16"/>
        </w:rPr>
      </w:pPr>
      <w:r w:rsidRPr="00967F63">
        <w:rPr>
          <w:rFonts w:asciiTheme="majorHAnsi" w:hAnsiTheme="majorHAnsi"/>
          <w:sz w:val="16"/>
          <w:szCs w:val="16"/>
        </w:rPr>
        <w:t xml:space="preserve">Follow Overton rules. </w:t>
      </w:r>
    </w:p>
    <w:p w14:paraId="709C12B8" w14:textId="77777777" w:rsidR="009412FD" w:rsidRPr="00967F63" w:rsidRDefault="009412FD" w:rsidP="009412FD">
      <w:pPr>
        <w:rPr>
          <w:rFonts w:asciiTheme="majorHAnsi" w:hAnsiTheme="majorHAnsi"/>
          <w:b/>
          <w:sz w:val="16"/>
          <w:szCs w:val="16"/>
        </w:rPr>
      </w:pPr>
      <w:r w:rsidRPr="00967F63">
        <w:rPr>
          <w:rFonts w:asciiTheme="majorHAnsi" w:hAnsiTheme="majorHAnsi"/>
          <w:b/>
          <w:sz w:val="16"/>
          <w:szCs w:val="16"/>
        </w:rPr>
        <w:t xml:space="preserve">Work hard. </w:t>
      </w:r>
    </w:p>
    <w:p w14:paraId="2E871F25" w14:textId="77777777" w:rsidR="009412FD" w:rsidRPr="00967F63" w:rsidRDefault="009412FD" w:rsidP="009412FD">
      <w:pPr>
        <w:rPr>
          <w:rFonts w:asciiTheme="majorHAnsi" w:hAnsiTheme="majorHAnsi"/>
          <w:b/>
          <w:sz w:val="16"/>
          <w:szCs w:val="16"/>
        </w:rPr>
      </w:pPr>
      <w:r w:rsidRPr="00967F63">
        <w:rPr>
          <w:rFonts w:asciiTheme="majorHAnsi" w:hAnsiTheme="majorHAnsi"/>
          <w:b/>
          <w:sz w:val="16"/>
          <w:szCs w:val="16"/>
        </w:rPr>
        <w:t xml:space="preserve">No excuses. </w:t>
      </w:r>
    </w:p>
    <w:p w14:paraId="10C2A37D" w14:textId="77777777" w:rsidR="009412FD" w:rsidRPr="00967F63" w:rsidRDefault="009412FD" w:rsidP="009412FD">
      <w:pPr>
        <w:pStyle w:val="BodyText"/>
        <w:rPr>
          <w:rFonts w:ascii="Calibri" w:hAnsi="Calibri"/>
          <w:b/>
          <w:bCs/>
          <w:sz w:val="16"/>
          <w:szCs w:val="16"/>
        </w:rPr>
      </w:pPr>
    </w:p>
    <w:p w14:paraId="1606AC1C" w14:textId="77777777" w:rsidR="009412FD" w:rsidRPr="00967F63" w:rsidRDefault="009412FD" w:rsidP="009412FD">
      <w:pPr>
        <w:pStyle w:val="BodyText"/>
        <w:rPr>
          <w:rFonts w:ascii="Calibri" w:hAnsi="Calibri"/>
          <w:b/>
          <w:bCs/>
          <w:sz w:val="16"/>
          <w:szCs w:val="16"/>
        </w:rPr>
      </w:pPr>
      <w:r w:rsidRPr="00967F63">
        <w:rPr>
          <w:rFonts w:ascii="Calibri" w:hAnsi="Calibri"/>
          <w:b/>
          <w:bCs/>
          <w:sz w:val="16"/>
          <w:szCs w:val="16"/>
        </w:rPr>
        <w:t xml:space="preserve">CONSEQUENCES </w:t>
      </w:r>
    </w:p>
    <w:p w14:paraId="19055C68" w14:textId="77777777" w:rsidR="009412FD" w:rsidRPr="00967F63" w:rsidRDefault="009412FD" w:rsidP="009412FD">
      <w:pPr>
        <w:rPr>
          <w:rFonts w:ascii="Calibri" w:hAnsi="Calibri"/>
          <w:sz w:val="16"/>
          <w:szCs w:val="16"/>
        </w:rPr>
      </w:pPr>
      <w:r w:rsidRPr="00967F63">
        <w:rPr>
          <w:rFonts w:ascii="Calibri" w:hAnsi="Calibri"/>
          <w:sz w:val="16"/>
          <w:szCs w:val="16"/>
        </w:rPr>
        <w:t>1. Verbal Warning</w:t>
      </w:r>
    </w:p>
    <w:p w14:paraId="51519DB7" w14:textId="4CFC6658" w:rsidR="0000528D" w:rsidRPr="00967F63" w:rsidRDefault="009412FD" w:rsidP="009412FD">
      <w:pPr>
        <w:rPr>
          <w:rFonts w:ascii="Calibri" w:hAnsi="Calibri"/>
          <w:sz w:val="16"/>
          <w:szCs w:val="16"/>
        </w:rPr>
      </w:pPr>
      <w:r w:rsidRPr="00967F63">
        <w:rPr>
          <w:rFonts w:ascii="Calibri" w:hAnsi="Calibri"/>
          <w:sz w:val="16"/>
          <w:szCs w:val="16"/>
        </w:rPr>
        <w:t>2. In Class Intervention</w:t>
      </w:r>
    </w:p>
    <w:p w14:paraId="09EF1843" w14:textId="34827119" w:rsidR="0000528D" w:rsidRPr="00967F63" w:rsidRDefault="0000528D" w:rsidP="009412FD">
      <w:pPr>
        <w:rPr>
          <w:rFonts w:ascii="Calibri" w:hAnsi="Calibri"/>
          <w:sz w:val="16"/>
          <w:szCs w:val="16"/>
        </w:rPr>
      </w:pPr>
      <w:r w:rsidRPr="00967F63">
        <w:rPr>
          <w:rFonts w:ascii="Calibri" w:hAnsi="Calibri"/>
          <w:sz w:val="16"/>
          <w:szCs w:val="16"/>
        </w:rPr>
        <w:t xml:space="preserve">3. Improvement Plan </w:t>
      </w:r>
    </w:p>
    <w:p w14:paraId="65BED1DD" w14:textId="77777777" w:rsidR="009412FD" w:rsidRPr="00967F63" w:rsidRDefault="009412FD" w:rsidP="009412FD">
      <w:pPr>
        <w:rPr>
          <w:rFonts w:ascii="Calibri" w:hAnsi="Calibri"/>
          <w:sz w:val="16"/>
          <w:szCs w:val="16"/>
        </w:rPr>
      </w:pPr>
      <w:r w:rsidRPr="00967F63">
        <w:rPr>
          <w:rFonts w:ascii="Calibri" w:hAnsi="Calibri"/>
          <w:sz w:val="16"/>
          <w:szCs w:val="16"/>
        </w:rPr>
        <w:t xml:space="preserve">4. Referral (I reserve the right to move past steps on the consequence ladder in response to the level of behavior.)  </w:t>
      </w:r>
    </w:p>
    <w:p w14:paraId="6485E5B9" w14:textId="77777777" w:rsidR="009412FD" w:rsidRPr="00967F63" w:rsidRDefault="009412FD" w:rsidP="009412FD">
      <w:pPr>
        <w:pStyle w:val="Heading2"/>
        <w:rPr>
          <w:rFonts w:ascii="Calibri" w:hAnsi="Calibri"/>
          <w:b w:val="0"/>
          <w:sz w:val="16"/>
          <w:szCs w:val="16"/>
        </w:rPr>
      </w:pPr>
    </w:p>
    <w:p w14:paraId="7FCACD42" w14:textId="55FB4529" w:rsidR="009412FD" w:rsidRPr="00967F63" w:rsidRDefault="0000528D" w:rsidP="009412FD">
      <w:pPr>
        <w:pStyle w:val="Heading2"/>
        <w:rPr>
          <w:rFonts w:ascii="Calibri" w:hAnsi="Calibri"/>
          <w:sz w:val="16"/>
          <w:szCs w:val="16"/>
        </w:rPr>
      </w:pPr>
      <w:r w:rsidRPr="00967F63">
        <w:rPr>
          <w:rFonts w:ascii="Calibri" w:hAnsi="Calibri"/>
          <w:sz w:val="16"/>
          <w:szCs w:val="16"/>
        </w:rPr>
        <w:t>EXPECTATIONS FOR MS. MITCHELL</w:t>
      </w:r>
      <w:r w:rsidR="009412FD" w:rsidRPr="00967F63">
        <w:rPr>
          <w:rFonts w:ascii="Calibri" w:hAnsi="Calibri"/>
          <w:sz w:val="16"/>
          <w:szCs w:val="16"/>
        </w:rPr>
        <w:t>—What you can expect from ME</w:t>
      </w:r>
    </w:p>
    <w:p w14:paraId="22316220"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Fairness and consistency, excellent, engaging classes that take place in a safe learning atmosphere</w:t>
      </w:r>
    </w:p>
    <w:p w14:paraId="5B8E36EC" w14:textId="79C2825C" w:rsidR="009412FD" w:rsidRPr="00967F63" w:rsidRDefault="0000528D" w:rsidP="009412FD">
      <w:pPr>
        <w:numPr>
          <w:ilvl w:val="0"/>
          <w:numId w:val="1"/>
        </w:numPr>
        <w:rPr>
          <w:rFonts w:ascii="Calibri" w:hAnsi="Calibri"/>
          <w:sz w:val="16"/>
          <w:szCs w:val="16"/>
        </w:rPr>
      </w:pPr>
      <w:r w:rsidRPr="00967F63">
        <w:rPr>
          <w:rFonts w:ascii="Calibri" w:hAnsi="Calibri"/>
          <w:sz w:val="16"/>
          <w:szCs w:val="16"/>
        </w:rPr>
        <w:t>An excellent reference and/or letters of recommendation</w:t>
      </w:r>
    </w:p>
    <w:p w14:paraId="79DDD8A4" w14:textId="77777777" w:rsidR="009412FD" w:rsidRPr="00967F63" w:rsidRDefault="009412FD" w:rsidP="009412FD">
      <w:pPr>
        <w:numPr>
          <w:ilvl w:val="0"/>
          <w:numId w:val="1"/>
        </w:numPr>
        <w:rPr>
          <w:rFonts w:ascii="Calibri" w:hAnsi="Calibri"/>
          <w:sz w:val="16"/>
          <w:szCs w:val="16"/>
        </w:rPr>
      </w:pPr>
      <w:r w:rsidRPr="00967F63">
        <w:rPr>
          <w:rFonts w:ascii="Calibri" w:hAnsi="Calibri"/>
          <w:sz w:val="16"/>
          <w:szCs w:val="16"/>
        </w:rPr>
        <w:t xml:space="preserve">Respect and caring. I will </w:t>
      </w:r>
      <w:r w:rsidRPr="00967F63">
        <w:rPr>
          <w:rFonts w:ascii="Calibri" w:hAnsi="Calibri"/>
          <w:sz w:val="16"/>
          <w:szCs w:val="16"/>
          <w:u w:val="single"/>
        </w:rPr>
        <w:t>always</w:t>
      </w:r>
      <w:r w:rsidRPr="00967F63">
        <w:rPr>
          <w:rFonts w:ascii="Calibri" w:hAnsi="Calibri"/>
          <w:sz w:val="16"/>
          <w:szCs w:val="16"/>
        </w:rPr>
        <w:t xml:space="preserve"> treat you with respect and will </w:t>
      </w:r>
      <w:r w:rsidRPr="00967F63">
        <w:rPr>
          <w:rFonts w:ascii="Calibri" w:hAnsi="Calibri"/>
          <w:sz w:val="16"/>
          <w:szCs w:val="16"/>
          <w:u w:val="single"/>
        </w:rPr>
        <w:t xml:space="preserve">always </w:t>
      </w:r>
      <w:r w:rsidRPr="00967F63">
        <w:rPr>
          <w:rFonts w:ascii="Calibri" w:hAnsi="Calibri"/>
          <w:sz w:val="16"/>
          <w:szCs w:val="16"/>
        </w:rPr>
        <w:t xml:space="preserve">be available to help and listen to you. </w:t>
      </w:r>
    </w:p>
    <w:p w14:paraId="45EF8E95" w14:textId="77777777" w:rsidR="00967F63" w:rsidRPr="00967F63" w:rsidRDefault="009412FD" w:rsidP="00967F63">
      <w:pPr>
        <w:numPr>
          <w:ilvl w:val="0"/>
          <w:numId w:val="1"/>
        </w:numPr>
        <w:rPr>
          <w:rFonts w:ascii="Calibri" w:hAnsi="Calibri"/>
          <w:sz w:val="16"/>
          <w:szCs w:val="16"/>
        </w:rPr>
      </w:pPr>
      <w:r w:rsidRPr="00967F63">
        <w:rPr>
          <w:rFonts w:ascii="Calibri" w:hAnsi="Calibri"/>
          <w:sz w:val="16"/>
          <w:szCs w:val="16"/>
        </w:rPr>
        <w:t>A</w:t>
      </w:r>
      <w:r w:rsidR="0000528D" w:rsidRPr="00967F63">
        <w:rPr>
          <w:rFonts w:ascii="Calibri" w:hAnsi="Calibri"/>
          <w:sz w:val="16"/>
          <w:szCs w:val="16"/>
        </w:rPr>
        <w:t>n open line of communication: I am here for you!</w:t>
      </w:r>
    </w:p>
    <w:p w14:paraId="2794BEE7" w14:textId="77777777" w:rsidR="00967F63" w:rsidRPr="00967F63" w:rsidRDefault="00967F63" w:rsidP="00967F63">
      <w:pPr>
        <w:ind w:left="360"/>
        <w:rPr>
          <w:rFonts w:ascii="Calibri" w:hAnsi="Calibri"/>
          <w:sz w:val="16"/>
          <w:szCs w:val="16"/>
        </w:rPr>
      </w:pPr>
    </w:p>
    <w:p w14:paraId="106C7392" w14:textId="77777777" w:rsidR="00967F63" w:rsidRPr="00967F63" w:rsidRDefault="00967F63" w:rsidP="00967F63">
      <w:pPr>
        <w:ind w:left="360"/>
        <w:rPr>
          <w:rFonts w:ascii="Calibri" w:hAnsi="Calibri"/>
          <w:sz w:val="16"/>
          <w:szCs w:val="16"/>
        </w:rPr>
      </w:pPr>
    </w:p>
    <w:p w14:paraId="03AF4E56" w14:textId="77777777" w:rsidR="00967F63" w:rsidRDefault="00967F63" w:rsidP="00967F63">
      <w:pPr>
        <w:rPr>
          <w:rFonts w:ascii="Calibri" w:hAnsi="Calibri"/>
          <w:b/>
          <w:sz w:val="18"/>
          <w:szCs w:val="18"/>
          <w:highlight w:val="yellow"/>
        </w:rPr>
      </w:pPr>
    </w:p>
    <w:p w14:paraId="775CDB55" w14:textId="77777777" w:rsidR="00967F63" w:rsidRDefault="00967F63" w:rsidP="00967F63">
      <w:pPr>
        <w:rPr>
          <w:rFonts w:ascii="Calibri" w:hAnsi="Calibri"/>
          <w:b/>
          <w:sz w:val="18"/>
          <w:szCs w:val="18"/>
          <w:highlight w:val="yellow"/>
        </w:rPr>
      </w:pPr>
    </w:p>
    <w:p w14:paraId="40573E85" w14:textId="77777777" w:rsidR="00967F63" w:rsidRDefault="00967F63" w:rsidP="00967F63">
      <w:pPr>
        <w:rPr>
          <w:rFonts w:ascii="Calibri" w:hAnsi="Calibri"/>
          <w:b/>
          <w:sz w:val="18"/>
          <w:szCs w:val="18"/>
          <w:highlight w:val="yellow"/>
        </w:rPr>
      </w:pPr>
    </w:p>
    <w:p w14:paraId="6E064ADB" w14:textId="77777777" w:rsidR="00967F63" w:rsidRDefault="00967F63" w:rsidP="00967F63">
      <w:pPr>
        <w:rPr>
          <w:rFonts w:ascii="Calibri" w:hAnsi="Calibri"/>
          <w:b/>
          <w:sz w:val="18"/>
          <w:szCs w:val="18"/>
          <w:highlight w:val="yellow"/>
        </w:rPr>
      </w:pPr>
    </w:p>
    <w:p w14:paraId="0272ABE6" w14:textId="77777777" w:rsidR="00967F63" w:rsidRDefault="00967F63" w:rsidP="00967F63">
      <w:pPr>
        <w:rPr>
          <w:rFonts w:ascii="Calibri" w:hAnsi="Calibri"/>
          <w:b/>
          <w:sz w:val="18"/>
          <w:szCs w:val="18"/>
          <w:highlight w:val="yellow"/>
        </w:rPr>
      </w:pPr>
    </w:p>
    <w:p w14:paraId="04393F3F" w14:textId="77777777" w:rsidR="00967F63" w:rsidRDefault="00967F63" w:rsidP="00967F63">
      <w:pPr>
        <w:rPr>
          <w:rFonts w:ascii="Calibri" w:hAnsi="Calibri"/>
          <w:b/>
          <w:sz w:val="18"/>
          <w:szCs w:val="18"/>
          <w:highlight w:val="yellow"/>
        </w:rPr>
      </w:pPr>
    </w:p>
    <w:p w14:paraId="233BF935" w14:textId="77777777" w:rsidR="00967F63" w:rsidRDefault="00967F63" w:rsidP="00967F63">
      <w:pPr>
        <w:rPr>
          <w:rFonts w:ascii="Calibri" w:hAnsi="Calibri"/>
          <w:b/>
          <w:sz w:val="18"/>
          <w:szCs w:val="18"/>
          <w:highlight w:val="yellow"/>
        </w:rPr>
      </w:pPr>
    </w:p>
    <w:p w14:paraId="4ED41BE5" w14:textId="77777777" w:rsidR="00967F63" w:rsidRDefault="00967F63" w:rsidP="00967F63">
      <w:pPr>
        <w:rPr>
          <w:rFonts w:ascii="Calibri" w:hAnsi="Calibri"/>
          <w:b/>
          <w:sz w:val="18"/>
          <w:szCs w:val="18"/>
          <w:highlight w:val="yellow"/>
        </w:rPr>
      </w:pPr>
    </w:p>
    <w:p w14:paraId="3A3EECE2" w14:textId="77777777" w:rsidR="00967F63" w:rsidRDefault="00967F63" w:rsidP="00967F63">
      <w:pPr>
        <w:rPr>
          <w:rFonts w:ascii="Calibri" w:hAnsi="Calibri"/>
          <w:b/>
          <w:sz w:val="18"/>
          <w:szCs w:val="18"/>
          <w:highlight w:val="yellow"/>
        </w:rPr>
      </w:pPr>
    </w:p>
    <w:p w14:paraId="1B125D3D" w14:textId="77777777" w:rsidR="00967F63" w:rsidRDefault="00967F63" w:rsidP="00967F63">
      <w:pPr>
        <w:rPr>
          <w:rFonts w:ascii="Calibri" w:hAnsi="Calibri"/>
          <w:b/>
          <w:sz w:val="18"/>
          <w:szCs w:val="18"/>
          <w:highlight w:val="yellow"/>
        </w:rPr>
      </w:pPr>
    </w:p>
    <w:p w14:paraId="2A8FBD69" w14:textId="77777777" w:rsidR="00967F63" w:rsidRDefault="00967F63" w:rsidP="00967F63">
      <w:pPr>
        <w:rPr>
          <w:rFonts w:ascii="Calibri" w:hAnsi="Calibri"/>
          <w:b/>
          <w:sz w:val="18"/>
          <w:szCs w:val="18"/>
          <w:highlight w:val="yellow"/>
        </w:rPr>
      </w:pPr>
    </w:p>
    <w:p w14:paraId="67622D39" w14:textId="77777777" w:rsidR="00967F63" w:rsidRDefault="00967F63" w:rsidP="00967F63">
      <w:pPr>
        <w:rPr>
          <w:rFonts w:ascii="Calibri" w:hAnsi="Calibri"/>
          <w:b/>
          <w:sz w:val="18"/>
          <w:szCs w:val="18"/>
          <w:highlight w:val="yellow"/>
        </w:rPr>
      </w:pPr>
    </w:p>
    <w:p w14:paraId="2146B8BB" w14:textId="123DBDFA" w:rsidR="009412FD" w:rsidRPr="00967F63" w:rsidRDefault="009412FD" w:rsidP="00967F63">
      <w:pPr>
        <w:rPr>
          <w:rFonts w:ascii="Calibri" w:hAnsi="Calibri"/>
          <w:sz w:val="18"/>
          <w:szCs w:val="18"/>
        </w:rPr>
      </w:pPr>
      <w:r w:rsidRPr="00967F63">
        <w:rPr>
          <w:rFonts w:ascii="Calibri" w:hAnsi="Calibri"/>
          <w:b/>
          <w:sz w:val="18"/>
          <w:szCs w:val="18"/>
          <w:highlight w:val="yellow"/>
        </w:rPr>
        <w:t xml:space="preserve">Please </w:t>
      </w:r>
      <w:r w:rsidR="0000528D" w:rsidRPr="00967F63">
        <w:rPr>
          <w:rFonts w:ascii="Calibri" w:hAnsi="Calibri"/>
          <w:b/>
          <w:sz w:val="18"/>
          <w:szCs w:val="18"/>
          <w:highlight w:val="yellow"/>
        </w:rPr>
        <w:t xml:space="preserve">complete and return to Ms. Mitchell </w:t>
      </w:r>
      <w:r w:rsidRPr="00967F63">
        <w:rPr>
          <w:rFonts w:ascii="Calibri" w:hAnsi="Calibri"/>
          <w:b/>
          <w:sz w:val="18"/>
          <w:szCs w:val="18"/>
          <w:highlight w:val="yellow"/>
        </w:rPr>
        <w:t xml:space="preserve">by </w:t>
      </w:r>
      <w:proofErr w:type="gramStart"/>
      <w:r w:rsidRPr="00967F63">
        <w:rPr>
          <w:rFonts w:ascii="Calibri" w:hAnsi="Calibri"/>
          <w:b/>
          <w:sz w:val="18"/>
          <w:szCs w:val="18"/>
          <w:highlight w:val="yellow"/>
        </w:rPr>
        <w:t>AUGUST !8</w:t>
      </w:r>
      <w:r w:rsidRPr="00967F63">
        <w:rPr>
          <w:rFonts w:ascii="Calibri" w:hAnsi="Calibri"/>
          <w:b/>
          <w:sz w:val="18"/>
          <w:szCs w:val="18"/>
          <w:highlight w:val="yellow"/>
          <w:vertAlign w:val="superscript"/>
        </w:rPr>
        <w:t>th</w:t>
      </w:r>
      <w:proofErr w:type="gramEnd"/>
      <w:r w:rsidRPr="00967F63">
        <w:rPr>
          <w:rFonts w:ascii="Calibri" w:hAnsi="Calibri"/>
          <w:b/>
          <w:sz w:val="18"/>
          <w:szCs w:val="18"/>
          <w:highlight w:val="yellow"/>
        </w:rPr>
        <w:t>, 2014.</w:t>
      </w:r>
      <w:r w:rsidRPr="00967F63">
        <w:rPr>
          <w:rFonts w:ascii="Calibri" w:hAnsi="Calibri"/>
          <w:b/>
          <w:sz w:val="18"/>
          <w:szCs w:val="18"/>
        </w:rPr>
        <w:t xml:space="preserve"> </w:t>
      </w:r>
    </w:p>
    <w:p w14:paraId="3129A98A" w14:textId="77777777" w:rsidR="009412FD" w:rsidRDefault="009412FD" w:rsidP="009412FD">
      <w:pPr>
        <w:jc w:val="both"/>
        <w:rPr>
          <w:rFonts w:ascii="Calibri" w:hAnsi="Calibri"/>
          <w:b/>
          <w:sz w:val="18"/>
          <w:szCs w:val="18"/>
        </w:rPr>
      </w:pPr>
    </w:p>
    <w:p w14:paraId="2659D12D" w14:textId="77777777" w:rsidR="009412FD" w:rsidRPr="008C4E7C" w:rsidRDefault="009412FD" w:rsidP="009412FD">
      <w:pPr>
        <w:jc w:val="both"/>
        <w:rPr>
          <w:rFonts w:ascii="Calibri" w:hAnsi="Calibri"/>
          <w:b/>
          <w:sz w:val="16"/>
          <w:szCs w:val="16"/>
        </w:rPr>
      </w:pPr>
      <w:r w:rsidRPr="008C4E7C">
        <w:rPr>
          <w:rFonts w:ascii="Calibri" w:hAnsi="Calibri"/>
          <w:b/>
          <w:sz w:val="16"/>
          <w:szCs w:val="16"/>
        </w:rPr>
        <w:t xml:space="preserve">For Students: </w:t>
      </w:r>
    </w:p>
    <w:p w14:paraId="5EBA6E1B" w14:textId="77777777" w:rsidR="009412FD" w:rsidRPr="008C4E7C" w:rsidRDefault="009412FD" w:rsidP="009412FD">
      <w:pPr>
        <w:jc w:val="both"/>
        <w:rPr>
          <w:rFonts w:ascii="Calibri" w:hAnsi="Calibri"/>
          <w:b/>
          <w:sz w:val="16"/>
          <w:szCs w:val="16"/>
        </w:rPr>
      </w:pPr>
      <w:r w:rsidRPr="008C4E7C">
        <w:rPr>
          <w:rFonts w:ascii="Calibri" w:hAnsi="Calibri"/>
          <w:b/>
          <w:sz w:val="16"/>
          <w:szCs w:val="16"/>
        </w:rPr>
        <w:t xml:space="preserve">I have read the Biology syllabus thoroughly. I understand Ms. Mitchell’s expectations for me and am prepared for a successful school year. </w:t>
      </w:r>
    </w:p>
    <w:p w14:paraId="311EFBF1" w14:textId="77777777" w:rsidR="009412FD" w:rsidRPr="008C4E7C" w:rsidRDefault="009412FD" w:rsidP="009412FD">
      <w:pPr>
        <w:jc w:val="both"/>
        <w:rPr>
          <w:rFonts w:ascii="Calibri" w:hAnsi="Calibri"/>
          <w:sz w:val="16"/>
          <w:szCs w:val="16"/>
        </w:rPr>
      </w:pPr>
    </w:p>
    <w:p w14:paraId="0CB4293E" w14:textId="77777777" w:rsidR="009412FD" w:rsidRPr="008C4E7C" w:rsidRDefault="009412FD" w:rsidP="009412FD">
      <w:pPr>
        <w:jc w:val="both"/>
        <w:rPr>
          <w:rFonts w:ascii="Calibri" w:hAnsi="Calibri"/>
          <w:sz w:val="16"/>
          <w:szCs w:val="16"/>
        </w:rPr>
      </w:pPr>
      <w:r w:rsidRPr="008C4E7C">
        <w:rPr>
          <w:rFonts w:ascii="Calibri" w:hAnsi="Calibri"/>
          <w:sz w:val="16"/>
          <w:szCs w:val="16"/>
        </w:rPr>
        <w:t>_________________________________________________________                                              _________________</w:t>
      </w:r>
    </w:p>
    <w:p w14:paraId="769ED715" w14:textId="00EFE0E2" w:rsidR="009412FD" w:rsidRDefault="009412FD" w:rsidP="009412FD">
      <w:pPr>
        <w:jc w:val="both"/>
        <w:rPr>
          <w:rFonts w:ascii="Calibri" w:hAnsi="Calibri"/>
          <w:sz w:val="16"/>
          <w:szCs w:val="16"/>
        </w:rPr>
      </w:pPr>
      <w:r w:rsidRPr="008C4E7C">
        <w:rPr>
          <w:rFonts w:ascii="Calibri" w:hAnsi="Calibri"/>
          <w:sz w:val="16"/>
          <w:szCs w:val="16"/>
        </w:rPr>
        <w:t xml:space="preserve">Student’s Printed </w:t>
      </w:r>
      <w:r>
        <w:rPr>
          <w:rFonts w:ascii="Calibri" w:hAnsi="Calibri"/>
          <w:sz w:val="16"/>
          <w:szCs w:val="16"/>
        </w:rPr>
        <w:t>Name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Pr="008C4E7C">
        <w:rPr>
          <w:rFonts w:ascii="Calibri" w:hAnsi="Calibri"/>
          <w:sz w:val="16"/>
          <w:szCs w:val="16"/>
        </w:rPr>
        <w:t xml:space="preserve"> Date</w:t>
      </w:r>
    </w:p>
    <w:p w14:paraId="2149AD1D" w14:textId="77777777" w:rsidR="0000528D" w:rsidRDefault="0000528D" w:rsidP="009412FD">
      <w:pPr>
        <w:jc w:val="both"/>
        <w:rPr>
          <w:rFonts w:ascii="Calibri" w:hAnsi="Calibri"/>
          <w:sz w:val="16"/>
          <w:szCs w:val="16"/>
        </w:rPr>
      </w:pPr>
    </w:p>
    <w:p w14:paraId="1E8E03C2" w14:textId="77777777" w:rsidR="0000528D" w:rsidRDefault="0000528D" w:rsidP="0000528D">
      <w:pPr>
        <w:jc w:val="both"/>
        <w:rPr>
          <w:rFonts w:ascii="Calibri" w:hAnsi="Calibri"/>
          <w:sz w:val="18"/>
          <w:szCs w:val="18"/>
        </w:rPr>
      </w:pPr>
    </w:p>
    <w:p w14:paraId="12FD113D" w14:textId="77777777" w:rsidR="0000528D" w:rsidRDefault="0000528D" w:rsidP="0000528D">
      <w:pPr>
        <w:jc w:val="both"/>
        <w:rPr>
          <w:rFonts w:ascii="Calibri" w:hAnsi="Calibri"/>
          <w:sz w:val="18"/>
          <w:szCs w:val="18"/>
        </w:rPr>
      </w:pPr>
      <w:r>
        <w:rPr>
          <w:rFonts w:ascii="Calibri" w:hAnsi="Calibri"/>
          <w:sz w:val="18"/>
          <w:szCs w:val="18"/>
        </w:rPr>
        <w:t>___________________________________________________</w:t>
      </w:r>
    </w:p>
    <w:p w14:paraId="118B0D68" w14:textId="77777777" w:rsidR="0000528D" w:rsidRDefault="0000528D" w:rsidP="0000528D">
      <w:pPr>
        <w:jc w:val="both"/>
        <w:rPr>
          <w:rFonts w:ascii="Calibri" w:hAnsi="Calibri"/>
          <w:sz w:val="16"/>
          <w:szCs w:val="16"/>
        </w:rPr>
      </w:pPr>
      <w:r>
        <w:rPr>
          <w:rFonts w:ascii="Calibri" w:hAnsi="Calibri"/>
          <w:sz w:val="18"/>
          <w:szCs w:val="18"/>
        </w:rPr>
        <w:t xml:space="preserve">  </w:t>
      </w:r>
      <w:r>
        <w:rPr>
          <w:rFonts w:ascii="Calibri" w:hAnsi="Calibri"/>
          <w:sz w:val="16"/>
          <w:szCs w:val="16"/>
        </w:rPr>
        <w:t xml:space="preserve">Student Signature </w:t>
      </w:r>
    </w:p>
    <w:p w14:paraId="2282E7A3" w14:textId="77777777" w:rsidR="0000528D" w:rsidRPr="008C4E7C" w:rsidRDefault="0000528D" w:rsidP="009412FD">
      <w:pPr>
        <w:jc w:val="both"/>
        <w:rPr>
          <w:rFonts w:ascii="Calibri" w:hAnsi="Calibri"/>
          <w:sz w:val="16"/>
          <w:szCs w:val="16"/>
        </w:rPr>
      </w:pPr>
    </w:p>
    <w:p w14:paraId="25700356" w14:textId="77777777" w:rsidR="009412FD" w:rsidRPr="008C4E7C" w:rsidRDefault="009412FD" w:rsidP="009412FD">
      <w:pPr>
        <w:jc w:val="both"/>
        <w:rPr>
          <w:rFonts w:ascii="Calibri" w:hAnsi="Calibri"/>
          <w:b/>
          <w:sz w:val="18"/>
          <w:szCs w:val="18"/>
          <w:highlight w:val="yellow"/>
        </w:rPr>
      </w:pPr>
      <w:r w:rsidRPr="008C4E7C">
        <w:rPr>
          <w:rFonts w:ascii="Calibri" w:hAnsi="Calibri"/>
          <w:b/>
          <w:sz w:val="18"/>
          <w:szCs w:val="18"/>
          <w:highlight w:val="yellow"/>
        </w:rPr>
        <w:t xml:space="preserve">For Parents/Guardians: </w:t>
      </w:r>
    </w:p>
    <w:p w14:paraId="553CBA3B" w14:textId="77777777" w:rsidR="009412FD" w:rsidRDefault="009412FD" w:rsidP="009412FD">
      <w:pPr>
        <w:jc w:val="both"/>
        <w:rPr>
          <w:rFonts w:ascii="Calibri" w:hAnsi="Calibri"/>
          <w:sz w:val="18"/>
          <w:szCs w:val="18"/>
        </w:rPr>
      </w:pPr>
      <w:r w:rsidRPr="008C4E7C">
        <w:rPr>
          <w:rFonts w:ascii="Calibri" w:hAnsi="Calibri"/>
          <w:sz w:val="18"/>
          <w:szCs w:val="18"/>
          <w:highlight w:val="yellow"/>
        </w:rPr>
        <w:t>Please take just a moment to fill out the following. Thank you!</w:t>
      </w:r>
      <w:r>
        <w:rPr>
          <w:rFonts w:ascii="Calibri" w:hAnsi="Calibri"/>
          <w:sz w:val="18"/>
          <w:szCs w:val="18"/>
        </w:rPr>
        <w:t xml:space="preserve"> </w:t>
      </w:r>
    </w:p>
    <w:p w14:paraId="15C147EC" w14:textId="77777777" w:rsidR="009412FD" w:rsidRPr="008C4E7C" w:rsidRDefault="009412FD" w:rsidP="009412FD">
      <w:pPr>
        <w:tabs>
          <w:tab w:val="left" w:pos="5073"/>
        </w:tabs>
        <w:spacing w:line="480" w:lineRule="auto"/>
        <w:jc w:val="both"/>
        <w:rPr>
          <w:rFonts w:ascii="Calibri" w:hAnsi="Calibri"/>
          <w:b/>
          <w:sz w:val="16"/>
          <w:szCs w:val="16"/>
        </w:rPr>
      </w:pPr>
    </w:p>
    <w:p w14:paraId="32F0DE16" w14:textId="77777777" w:rsidR="009412FD" w:rsidRPr="008C4E7C" w:rsidRDefault="009412FD" w:rsidP="009412FD">
      <w:pPr>
        <w:tabs>
          <w:tab w:val="left" w:pos="5073"/>
        </w:tabs>
        <w:contextualSpacing/>
        <w:jc w:val="both"/>
        <w:rPr>
          <w:rFonts w:ascii="Calibri" w:hAnsi="Calibri"/>
          <w:sz w:val="16"/>
          <w:szCs w:val="16"/>
        </w:rPr>
      </w:pPr>
      <w:r w:rsidRPr="008C4E7C">
        <w:rPr>
          <w:rFonts w:ascii="Calibri" w:hAnsi="Calibri"/>
          <w:b/>
          <w:sz w:val="16"/>
          <w:szCs w:val="16"/>
        </w:rPr>
        <w:t>Contact Information (</w:t>
      </w:r>
      <w:r w:rsidRPr="008C4E7C">
        <w:rPr>
          <w:rFonts w:ascii="Calibri" w:hAnsi="Calibri"/>
          <w:b/>
          <w:i/>
          <w:sz w:val="16"/>
          <w:szCs w:val="16"/>
        </w:rPr>
        <w:t>Optional</w:t>
      </w:r>
      <w:proofErr w:type="gramStart"/>
      <w:r w:rsidRPr="008C4E7C">
        <w:rPr>
          <w:rFonts w:ascii="Calibri" w:hAnsi="Calibri"/>
          <w:b/>
          <w:i/>
          <w:sz w:val="16"/>
          <w:szCs w:val="16"/>
        </w:rPr>
        <w:t xml:space="preserve">) </w:t>
      </w:r>
      <w:r w:rsidRPr="008C4E7C">
        <w:rPr>
          <w:rFonts w:ascii="Calibri" w:hAnsi="Calibri"/>
          <w:sz w:val="16"/>
          <w:szCs w:val="16"/>
        </w:rPr>
        <w:t>:</w:t>
      </w:r>
      <w:proofErr w:type="gramEnd"/>
      <w:r w:rsidRPr="008C4E7C">
        <w:rPr>
          <w:rFonts w:ascii="Calibri" w:hAnsi="Calibri"/>
          <w:sz w:val="16"/>
          <w:szCs w:val="16"/>
        </w:rPr>
        <w:t xml:space="preserve"> Often, texting and email are quick and efficient methods for me to quickly communicate with you about your child’s performance and upcoming class deadlines and information. If you would like to be added to the Biology email and/or texting list, please provide your contact information below. </w:t>
      </w:r>
    </w:p>
    <w:p w14:paraId="5D84B20E" w14:textId="77777777" w:rsidR="009412FD" w:rsidRPr="008C4E7C" w:rsidRDefault="009412FD" w:rsidP="009412FD">
      <w:pPr>
        <w:tabs>
          <w:tab w:val="left" w:pos="5073"/>
        </w:tabs>
        <w:contextualSpacing/>
        <w:jc w:val="both"/>
        <w:rPr>
          <w:rFonts w:ascii="Calibri" w:hAnsi="Calibri"/>
          <w:b/>
          <w:sz w:val="16"/>
          <w:szCs w:val="16"/>
        </w:rPr>
      </w:pPr>
      <w:r w:rsidRPr="008C4E7C">
        <w:rPr>
          <w:rFonts w:ascii="Calibri" w:hAnsi="Calibri"/>
          <w:b/>
          <w:sz w:val="16"/>
          <w:szCs w:val="16"/>
        </w:rPr>
        <w:t>Text-capable cell phone number: _____________________________________</w:t>
      </w:r>
    </w:p>
    <w:p w14:paraId="46AFA88A" w14:textId="77777777" w:rsidR="009412FD" w:rsidRPr="008C4E7C" w:rsidRDefault="009412FD" w:rsidP="009412FD">
      <w:pPr>
        <w:tabs>
          <w:tab w:val="left" w:pos="5073"/>
        </w:tabs>
        <w:contextualSpacing/>
        <w:jc w:val="both"/>
        <w:rPr>
          <w:rFonts w:ascii="Calibri" w:hAnsi="Calibri"/>
          <w:b/>
          <w:sz w:val="16"/>
          <w:szCs w:val="16"/>
        </w:rPr>
      </w:pPr>
      <w:r w:rsidRPr="008C4E7C">
        <w:rPr>
          <w:rFonts w:ascii="Calibri" w:hAnsi="Calibri"/>
          <w:b/>
          <w:sz w:val="16"/>
          <w:szCs w:val="16"/>
        </w:rPr>
        <w:t>Parent email address: ________________________________________________</w:t>
      </w:r>
    </w:p>
    <w:p w14:paraId="5C314310" w14:textId="77777777" w:rsidR="00967F63" w:rsidRDefault="00967F63" w:rsidP="009412FD">
      <w:pPr>
        <w:jc w:val="both"/>
        <w:rPr>
          <w:rFonts w:ascii="Calibri" w:hAnsi="Calibri"/>
          <w:b/>
          <w:sz w:val="16"/>
          <w:szCs w:val="16"/>
        </w:rPr>
      </w:pPr>
    </w:p>
    <w:p w14:paraId="7706D901" w14:textId="5B2D76B6" w:rsidR="009412FD" w:rsidRPr="008C4E7C" w:rsidRDefault="009412FD" w:rsidP="009412FD">
      <w:pPr>
        <w:jc w:val="both"/>
        <w:rPr>
          <w:rFonts w:ascii="Calibri" w:hAnsi="Calibri"/>
          <w:b/>
          <w:sz w:val="16"/>
          <w:szCs w:val="16"/>
        </w:rPr>
      </w:pPr>
      <w:r w:rsidRPr="008C4E7C">
        <w:rPr>
          <w:rFonts w:ascii="Calibri" w:hAnsi="Calibri"/>
          <w:b/>
          <w:sz w:val="16"/>
          <w:szCs w:val="16"/>
        </w:rPr>
        <w:t xml:space="preserve">After reading the parent letter and looking over the syllabus, please </w:t>
      </w:r>
      <w:r>
        <w:rPr>
          <w:rFonts w:ascii="Calibri" w:hAnsi="Calibri"/>
          <w:b/>
          <w:sz w:val="16"/>
          <w:szCs w:val="16"/>
        </w:rPr>
        <w:t>print your name below</w:t>
      </w:r>
      <w:r w:rsidRPr="008C4E7C">
        <w:rPr>
          <w:rFonts w:ascii="Calibri" w:hAnsi="Calibri"/>
          <w:b/>
          <w:sz w:val="16"/>
          <w:szCs w:val="16"/>
        </w:rPr>
        <w:t xml:space="preserve">. </w:t>
      </w:r>
    </w:p>
    <w:p w14:paraId="5CC003A8" w14:textId="77777777" w:rsidR="009412FD" w:rsidRPr="008C4E7C" w:rsidRDefault="009412FD" w:rsidP="009412FD">
      <w:pPr>
        <w:jc w:val="both"/>
        <w:rPr>
          <w:rFonts w:ascii="Calibri" w:hAnsi="Calibri"/>
          <w:b/>
          <w:sz w:val="16"/>
          <w:szCs w:val="16"/>
        </w:rPr>
      </w:pPr>
    </w:p>
    <w:p w14:paraId="7131AAC8" w14:textId="77777777" w:rsidR="009412FD" w:rsidRPr="008C4E7C" w:rsidRDefault="009412FD" w:rsidP="009412FD">
      <w:pPr>
        <w:tabs>
          <w:tab w:val="left" w:pos="7239"/>
        </w:tabs>
        <w:jc w:val="both"/>
        <w:rPr>
          <w:rFonts w:ascii="Calibri" w:hAnsi="Calibri"/>
          <w:sz w:val="16"/>
          <w:szCs w:val="16"/>
        </w:rPr>
      </w:pPr>
      <w:r w:rsidRPr="008C4E7C">
        <w:rPr>
          <w:rFonts w:ascii="Calibri" w:hAnsi="Calibri"/>
          <w:sz w:val="16"/>
          <w:szCs w:val="16"/>
        </w:rPr>
        <w:t>_________________________________________________________</w:t>
      </w:r>
      <w:r w:rsidRPr="008C4E7C">
        <w:rPr>
          <w:rFonts w:ascii="Calibri" w:hAnsi="Calibri"/>
          <w:sz w:val="16"/>
          <w:szCs w:val="16"/>
        </w:rPr>
        <w:tab/>
        <w:t>______________</w:t>
      </w:r>
    </w:p>
    <w:p w14:paraId="1971AD39" w14:textId="734D9DE5" w:rsidR="009412FD" w:rsidRPr="008C4E7C" w:rsidRDefault="009412FD" w:rsidP="009412FD">
      <w:pPr>
        <w:tabs>
          <w:tab w:val="left" w:pos="7239"/>
        </w:tabs>
        <w:jc w:val="both"/>
        <w:rPr>
          <w:rFonts w:ascii="Calibri" w:hAnsi="Calibri"/>
          <w:sz w:val="16"/>
          <w:szCs w:val="16"/>
        </w:rPr>
      </w:pPr>
      <w:r w:rsidRPr="008C4E7C">
        <w:rPr>
          <w:rFonts w:ascii="Calibri" w:hAnsi="Calibri"/>
          <w:sz w:val="16"/>
          <w:szCs w:val="16"/>
        </w:rPr>
        <w:t xml:space="preserve">Parent/Guardian </w:t>
      </w:r>
      <w:r w:rsidR="00967F63">
        <w:rPr>
          <w:rFonts w:ascii="Calibri" w:hAnsi="Calibri"/>
          <w:sz w:val="16"/>
          <w:szCs w:val="16"/>
        </w:rPr>
        <w:t xml:space="preserve">Signature </w:t>
      </w:r>
      <w:r w:rsidRPr="008C4E7C">
        <w:rPr>
          <w:rFonts w:ascii="Calibri" w:hAnsi="Calibri"/>
          <w:sz w:val="16"/>
          <w:szCs w:val="16"/>
        </w:rPr>
        <w:tab/>
        <w:t>Date</w:t>
      </w:r>
    </w:p>
    <w:p w14:paraId="1F0A86C5" w14:textId="6B2BFF02" w:rsidR="005565A1" w:rsidRPr="005565A1" w:rsidRDefault="005565A1">
      <w:pPr>
        <w:rPr>
          <w:b/>
        </w:rPr>
      </w:pPr>
    </w:p>
    <w:sectPr w:rsidR="005565A1" w:rsidRPr="005565A1" w:rsidSect="00CF1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E00"/>
    <w:multiLevelType w:val="hybridMultilevel"/>
    <w:tmpl w:val="E9644220"/>
    <w:lvl w:ilvl="0" w:tplc="4FFE5374">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DC44CE"/>
    <w:multiLevelType w:val="hybridMultilevel"/>
    <w:tmpl w:val="978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04541"/>
    <w:multiLevelType w:val="hybridMultilevel"/>
    <w:tmpl w:val="7AB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75B5"/>
    <w:multiLevelType w:val="hybridMultilevel"/>
    <w:tmpl w:val="EAB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56FFC"/>
    <w:multiLevelType w:val="hybridMultilevel"/>
    <w:tmpl w:val="748CB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A3289"/>
    <w:multiLevelType w:val="hybridMultilevel"/>
    <w:tmpl w:val="05283FB4"/>
    <w:lvl w:ilvl="0" w:tplc="3C4E06C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F79B3"/>
    <w:multiLevelType w:val="hybridMultilevel"/>
    <w:tmpl w:val="B0C89B2C"/>
    <w:lvl w:ilvl="0" w:tplc="B62A0C5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F18C5E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4F056E"/>
    <w:multiLevelType w:val="hybridMultilevel"/>
    <w:tmpl w:val="AA8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05279"/>
    <w:multiLevelType w:val="multilevel"/>
    <w:tmpl w:val="7B2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D17F4"/>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0">
    <w:nsid w:val="6F0E37DD"/>
    <w:multiLevelType w:val="singleLevel"/>
    <w:tmpl w:val="054EEA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0"/>
  </w:num>
  <w:num w:numId="4">
    <w:abstractNumId w:val="6"/>
  </w:num>
  <w:num w:numId="5">
    <w:abstractNumId w:val="7"/>
  </w:num>
  <w:num w:numId="6">
    <w:abstractNumId w:val="4"/>
  </w:num>
  <w:num w:numId="7">
    <w:abstractNumId w:val="5"/>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42"/>
    <w:rsid w:val="0000528D"/>
    <w:rsid w:val="00041DBE"/>
    <w:rsid w:val="0008615A"/>
    <w:rsid w:val="0013556F"/>
    <w:rsid w:val="00157F8D"/>
    <w:rsid w:val="001C3371"/>
    <w:rsid w:val="001E4FC2"/>
    <w:rsid w:val="00282968"/>
    <w:rsid w:val="002B31A1"/>
    <w:rsid w:val="002B3CB4"/>
    <w:rsid w:val="002E4057"/>
    <w:rsid w:val="003B4CFA"/>
    <w:rsid w:val="003D27E0"/>
    <w:rsid w:val="003F1E16"/>
    <w:rsid w:val="00427F30"/>
    <w:rsid w:val="004C365C"/>
    <w:rsid w:val="005565A1"/>
    <w:rsid w:val="00562C48"/>
    <w:rsid w:val="00643021"/>
    <w:rsid w:val="007555A5"/>
    <w:rsid w:val="00774B42"/>
    <w:rsid w:val="007B22AF"/>
    <w:rsid w:val="008432D8"/>
    <w:rsid w:val="008529B0"/>
    <w:rsid w:val="009408C6"/>
    <w:rsid w:val="009412FD"/>
    <w:rsid w:val="00956925"/>
    <w:rsid w:val="00967F63"/>
    <w:rsid w:val="0099640E"/>
    <w:rsid w:val="009F187E"/>
    <w:rsid w:val="00AC2C82"/>
    <w:rsid w:val="00AC412D"/>
    <w:rsid w:val="00B07DFC"/>
    <w:rsid w:val="00B11B2C"/>
    <w:rsid w:val="00B92754"/>
    <w:rsid w:val="00CA14B2"/>
    <w:rsid w:val="00CE431C"/>
    <w:rsid w:val="00CF1A16"/>
    <w:rsid w:val="00D22FDC"/>
    <w:rsid w:val="00D31944"/>
    <w:rsid w:val="00E40064"/>
    <w:rsid w:val="00E548AD"/>
    <w:rsid w:val="00E869FB"/>
    <w:rsid w:val="00ED676A"/>
    <w:rsid w:val="00F27822"/>
    <w:rsid w:val="00F55625"/>
    <w:rsid w:val="00F8597C"/>
    <w:rsid w:val="00FD337B"/>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9F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42"/>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4B4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42"/>
    <w:rPr>
      <w:rFonts w:ascii="Times New Roman" w:eastAsia="Times New Roman" w:hAnsi="Times New Roman" w:cs="Times New Roman"/>
      <w:b/>
      <w:szCs w:val="20"/>
    </w:rPr>
  </w:style>
  <w:style w:type="paragraph" w:styleId="BodyText">
    <w:name w:val="Body Text"/>
    <w:basedOn w:val="Normal"/>
    <w:link w:val="BodyTextChar"/>
    <w:rsid w:val="00774B42"/>
    <w:rPr>
      <w:sz w:val="24"/>
    </w:rPr>
  </w:style>
  <w:style w:type="character" w:customStyle="1" w:styleId="BodyTextChar">
    <w:name w:val="Body Text Char"/>
    <w:basedOn w:val="DefaultParagraphFont"/>
    <w:link w:val="BodyText"/>
    <w:rsid w:val="00774B42"/>
    <w:rPr>
      <w:rFonts w:ascii="Times New Roman" w:eastAsia="Times New Roman" w:hAnsi="Times New Roman" w:cs="Times New Roman"/>
      <w:szCs w:val="20"/>
    </w:rPr>
  </w:style>
  <w:style w:type="paragraph" w:styleId="Footer">
    <w:name w:val="footer"/>
    <w:basedOn w:val="Normal"/>
    <w:link w:val="FooterChar"/>
    <w:rsid w:val="00774B42"/>
    <w:pPr>
      <w:tabs>
        <w:tab w:val="center" w:pos="4320"/>
        <w:tab w:val="right" w:pos="8640"/>
      </w:tabs>
    </w:pPr>
  </w:style>
  <w:style w:type="character" w:customStyle="1" w:styleId="FooterChar">
    <w:name w:val="Footer Char"/>
    <w:basedOn w:val="DefaultParagraphFont"/>
    <w:link w:val="Footer"/>
    <w:rsid w:val="00774B42"/>
    <w:rPr>
      <w:rFonts w:ascii="Times New Roman" w:eastAsia="Times New Roman" w:hAnsi="Times New Roman" w:cs="Times New Roman"/>
      <w:sz w:val="20"/>
      <w:szCs w:val="20"/>
    </w:rPr>
  </w:style>
  <w:style w:type="character" w:customStyle="1" w:styleId="apple-converted-space">
    <w:name w:val="apple-converted-space"/>
    <w:rsid w:val="00774B42"/>
  </w:style>
  <w:style w:type="paragraph" w:styleId="ListParagraph">
    <w:name w:val="List Paragraph"/>
    <w:basedOn w:val="Normal"/>
    <w:uiPriority w:val="34"/>
    <w:qFormat/>
    <w:rsid w:val="00774B42"/>
    <w:pPr>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282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968"/>
    <w:rPr>
      <w:rFonts w:ascii="Lucida Grande" w:eastAsia="Times New Roman" w:hAnsi="Lucida Grande" w:cs="Lucida Grande"/>
      <w:sz w:val="18"/>
      <w:szCs w:val="18"/>
    </w:rPr>
  </w:style>
  <w:style w:type="character" w:styleId="Hyperlink">
    <w:name w:val="Hyperlink"/>
    <w:basedOn w:val="DefaultParagraphFont"/>
    <w:uiPriority w:val="99"/>
    <w:unhideWhenUsed/>
    <w:rsid w:val="003D27E0"/>
    <w:rPr>
      <w:color w:val="0000FF" w:themeColor="hyperlink"/>
      <w:u w:val="single"/>
    </w:rPr>
  </w:style>
  <w:style w:type="table" w:styleId="TableGrid">
    <w:name w:val="Table Grid"/>
    <w:basedOn w:val="TableNormal"/>
    <w:uiPriority w:val="59"/>
    <w:rsid w:val="002B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42"/>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4B4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42"/>
    <w:rPr>
      <w:rFonts w:ascii="Times New Roman" w:eastAsia="Times New Roman" w:hAnsi="Times New Roman" w:cs="Times New Roman"/>
      <w:b/>
      <w:szCs w:val="20"/>
    </w:rPr>
  </w:style>
  <w:style w:type="paragraph" w:styleId="BodyText">
    <w:name w:val="Body Text"/>
    <w:basedOn w:val="Normal"/>
    <w:link w:val="BodyTextChar"/>
    <w:rsid w:val="00774B42"/>
    <w:rPr>
      <w:sz w:val="24"/>
    </w:rPr>
  </w:style>
  <w:style w:type="character" w:customStyle="1" w:styleId="BodyTextChar">
    <w:name w:val="Body Text Char"/>
    <w:basedOn w:val="DefaultParagraphFont"/>
    <w:link w:val="BodyText"/>
    <w:rsid w:val="00774B42"/>
    <w:rPr>
      <w:rFonts w:ascii="Times New Roman" w:eastAsia="Times New Roman" w:hAnsi="Times New Roman" w:cs="Times New Roman"/>
      <w:szCs w:val="20"/>
    </w:rPr>
  </w:style>
  <w:style w:type="paragraph" w:styleId="Footer">
    <w:name w:val="footer"/>
    <w:basedOn w:val="Normal"/>
    <w:link w:val="FooterChar"/>
    <w:rsid w:val="00774B42"/>
    <w:pPr>
      <w:tabs>
        <w:tab w:val="center" w:pos="4320"/>
        <w:tab w:val="right" w:pos="8640"/>
      </w:tabs>
    </w:pPr>
  </w:style>
  <w:style w:type="character" w:customStyle="1" w:styleId="FooterChar">
    <w:name w:val="Footer Char"/>
    <w:basedOn w:val="DefaultParagraphFont"/>
    <w:link w:val="Footer"/>
    <w:rsid w:val="00774B42"/>
    <w:rPr>
      <w:rFonts w:ascii="Times New Roman" w:eastAsia="Times New Roman" w:hAnsi="Times New Roman" w:cs="Times New Roman"/>
      <w:sz w:val="20"/>
      <w:szCs w:val="20"/>
    </w:rPr>
  </w:style>
  <w:style w:type="character" w:customStyle="1" w:styleId="apple-converted-space">
    <w:name w:val="apple-converted-space"/>
    <w:rsid w:val="00774B42"/>
  </w:style>
  <w:style w:type="paragraph" w:styleId="ListParagraph">
    <w:name w:val="List Paragraph"/>
    <w:basedOn w:val="Normal"/>
    <w:uiPriority w:val="34"/>
    <w:qFormat/>
    <w:rsid w:val="00774B42"/>
    <w:pPr>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282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968"/>
    <w:rPr>
      <w:rFonts w:ascii="Lucida Grande" w:eastAsia="Times New Roman" w:hAnsi="Lucida Grande" w:cs="Lucida Grande"/>
      <w:sz w:val="18"/>
      <w:szCs w:val="18"/>
    </w:rPr>
  </w:style>
  <w:style w:type="character" w:styleId="Hyperlink">
    <w:name w:val="Hyperlink"/>
    <w:basedOn w:val="DefaultParagraphFont"/>
    <w:uiPriority w:val="99"/>
    <w:unhideWhenUsed/>
    <w:rsid w:val="003D27E0"/>
    <w:rPr>
      <w:color w:val="0000FF" w:themeColor="hyperlink"/>
      <w:u w:val="single"/>
    </w:rPr>
  </w:style>
  <w:style w:type="table" w:styleId="TableGrid">
    <w:name w:val="Table Grid"/>
    <w:basedOn w:val="TableNormal"/>
    <w:uiPriority w:val="59"/>
    <w:rsid w:val="002B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263">
      <w:bodyDiv w:val="1"/>
      <w:marLeft w:val="0"/>
      <w:marRight w:val="0"/>
      <w:marTop w:val="0"/>
      <w:marBottom w:val="0"/>
      <w:divBdr>
        <w:top w:val="none" w:sz="0" w:space="0" w:color="auto"/>
        <w:left w:val="none" w:sz="0" w:space="0" w:color="auto"/>
        <w:bottom w:val="none" w:sz="0" w:space="0" w:color="auto"/>
        <w:right w:val="none" w:sz="0" w:space="0" w:color="auto"/>
      </w:divBdr>
    </w:div>
    <w:div w:id="1823081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mitchellbio.overton@gmail.com" TargetMode="External"/><Relationship Id="rId7" Type="http://schemas.openxmlformats.org/officeDocument/2006/relationships/hyperlink" Target="http://www.msmbio.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1355</Words>
  <Characters>7730</Characters>
  <Application>Microsoft Macintosh Word</Application>
  <DocSecurity>0</DocSecurity>
  <Lines>64</Lines>
  <Paragraphs>18</Paragraphs>
  <ScaleCrop>false</ScaleCrop>
  <Company>University of Texas at Austin</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Mitchell</dc:creator>
  <cp:keywords/>
  <dc:description/>
  <cp:lastModifiedBy>Administrator</cp:lastModifiedBy>
  <cp:revision>3</cp:revision>
  <cp:lastPrinted>2012-08-02T23:21:00Z</cp:lastPrinted>
  <dcterms:created xsi:type="dcterms:W3CDTF">2014-07-17T02:46:00Z</dcterms:created>
  <dcterms:modified xsi:type="dcterms:W3CDTF">2014-07-26T23:02:00Z</dcterms:modified>
</cp:coreProperties>
</file>